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67" w:type="dxa"/>
        <w:tblBorders>
          <w:top w:val="single" w:sz="18" w:space="0" w:color="DF0024"/>
          <w:left w:val="single" w:sz="18" w:space="0" w:color="DF0024"/>
          <w:bottom w:val="single" w:sz="18" w:space="0" w:color="DF0024"/>
          <w:right w:val="single" w:sz="18" w:space="0" w:color="DF0024"/>
          <w:insideH w:val="single" w:sz="6" w:space="0" w:color="DF0024"/>
          <w:insideV w:val="single" w:sz="6" w:space="0" w:color="DF0024"/>
        </w:tblBorders>
        <w:tblLook w:val="04A0" w:firstRow="1" w:lastRow="0" w:firstColumn="1" w:lastColumn="0" w:noHBand="0" w:noVBand="1"/>
      </w:tblPr>
      <w:tblGrid>
        <w:gridCol w:w="9639"/>
      </w:tblGrid>
      <w:tr w:rsidR="005135BE" w:rsidRPr="00004CBF" w:rsidTr="002555B0">
        <w:trPr>
          <w:trHeight w:val="12144"/>
        </w:trPr>
        <w:tc>
          <w:tcPr>
            <w:tcW w:w="9639" w:type="dxa"/>
            <w:tcMar>
              <w:top w:w="1701" w:type="dxa"/>
              <w:left w:w="567" w:type="dxa"/>
              <w:bottom w:w="567" w:type="dxa"/>
              <w:right w:w="567" w:type="dxa"/>
            </w:tcMar>
          </w:tcPr>
          <w:p w:rsidR="00F146DB" w:rsidRPr="00004CBF" w:rsidRDefault="00F146DB" w:rsidP="00F146DB">
            <w:pPr>
              <w:spacing w:after="0"/>
              <w:jc w:val="center"/>
              <w:rPr>
                <w:rFonts w:ascii="Arial" w:hAnsi="Arial" w:cs="Arial"/>
                <w:b/>
                <w:color w:val="DF0024"/>
                <w:sz w:val="56"/>
                <w:szCs w:val="56"/>
              </w:rPr>
            </w:pPr>
            <w:r w:rsidRPr="00004CBF">
              <w:rPr>
                <w:rFonts w:ascii="Arial" w:hAnsi="Arial" w:cs="Arial"/>
                <w:b/>
                <w:noProof/>
                <w:color w:val="DF0024"/>
                <w:sz w:val="56"/>
                <w:szCs w:val="56"/>
                <w:lang w:eastAsia="en-AU"/>
              </w:rPr>
              <w:drawing>
                <wp:inline distT="0" distB="0" distL="0" distR="0" wp14:anchorId="63CCA0D9" wp14:editId="3C439813">
                  <wp:extent cx="2157730" cy="1191895"/>
                  <wp:effectExtent l="0" t="0" r="0" b="0"/>
                  <wp:docPr id="6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7730" cy="1191895"/>
                          </a:xfrm>
                          <a:prstGeom prst="rect">
                            <a:avLst/>
                          </a:prstGeom>
                          <a:noFill/>
                          <a:ln>
                            <a:noFill/>
                          </a:ln>
                        </pic:spPr>
                      </pic:pic>
                    </a:graphicData>
                  </a:graphic>
                </wp:inline>
              </w:drawing>
            </w:r>
          </w:p>
          <w:p w:rsidR="00F146DB" w:rsidRPr="00004CBF" w:rsidRDefault="00F146DB" w:rsidP="00F146DB">
            <w:pPr>
              <w:spacing w:after="0"/>
              <w:jc w:val="center"/>
              <w:rPr>
                <w:rFonts w:ascii="Arial" w:hAnsi="Arial" w:cs="Arial"/>
                <w:b/>
                <w:color w:val="DF0024"/>
                <w:sz w:val="56"/>
                <w:szCs w:val="56"/>
              </w:rPr>
            </w:pPr>
          </w:p>
          <w:p w:rsidR="00F146DB" w:rsidRPr="00004CBF" w:rsidRDefault="00F146DB" w:rsidP="00F146DB">
            <w:pPr>
              <w:spacing w:after="0"/>
              <w:jc w:val="center"/>
              <w:rPr>
                <w:rFonts w:ascii="Arial" w:hAnsi="Arial" w:cs="Arial"/>
                <w:b/>
                <w:color w:val="DF0024"/>
                <w:sz w:val="56"/>
                <w:szCs w:val="56"/>
              </w:rPr>
            </w:pPr>
          </w:p>
          <w:p w:rsidR="005135BE" w:rsidRPr="00004CBF" w:rsidRDefault="00F146DB" w:rsidP="00F146DB">
            <w:pPr>
              <w:spacing w:after="0"/>
              <w:jc w:val="center"/>
              <w:rPr>
                <w:rFonts w:ascii="Arial" w:hAnsi="Arial" w:cs="Arial"/>
                <w:b/>
                <w:color w:val="000000"/>
                <w:sz w:val="56"/>
                <w:szCs w:val="56"/>
              </w:rPr>
            </w:pPr>
            <w:r w:rsidRPr="00004CBF">
              <w:rPr>
                <w:rFonts w:ascii="Arial" w:hAnsi="Arial" w:cs="Arial"/>
                <w:b/>
                <w:color w:val="DF0024"/>
                <w:sz w:val="56"/>
                <w:szCs w:val="56"/>
              </w:rPr>
              <w:br/>
            </w:r>
            <w:r w:rsidR="005135BE" w:rsidRPr="00004CBF">
              <w:rPr>
                <w:rFonts w:ascii="Arial" w:hAnsi="Arial" w:cs="Arial"/>
                <w:b/>
                <w:color w:val="000000"/>
                <w:sz w:val="56"/>
                <w:szCs w:val="56"/>
              </w:rPr>
              <w:t>Real Life</w:t>
            </w:r>
            <w:r w:rsidR="0070437B" w:rsidRPr="00004CBF">
              <w:rPr>
                <w:rFonts w:ascii="Arial" w:hAnsi="Arial" w:cs="Arial"/>
                <w:b/>
                <w:color w:val="000000"/>
                <w:sz w:val="56"/>
                <w:szCs w:val="56"/>
              </w:rPr>
              <w:t xml:space="preserve"> Marketing </w:t>
            </w:r>
            <w:r w:rsidR="005135BE" w:rsidRPr="00004CBF">
              <w:rPr>
                <w:rFonts w:ascii="Arial" w:hAnsi="Arial" w:cs="Arial"/>
                <w:b/>
                <w:color w:val="000000"/>
                <w:sz w:val="56"/>
                <w:szCs w:val="56"/>
              </w:rPr>
              <w:t>Tools</w:t>
            </w:r>
          </w:p>
          <w:p w:rsidR="005135BE" w:rsidRPr="00004CBF" w:rsidRDefault="00E5595E" w:rsidP="00F146DB">
            <w:pPr>
              <w:spacing w:after="0"/>
              <w:jc w:val="center"/>
              <w:rPr>
                <w:rFonts w:ascii="Arial" w:hAnsi="Arial" w:cs="Arial"/>
                <w:color w:val="DF0024"/>
                <w:sz w:val="56"/>
                <w:szCs w:val="56"/>
              </w:rPr>
            </w:pPr>
            <w:r w:rsidRPr="00004CBF">
              <w:rPr>
                <w:rFonts w:ascii="Arial" w:hAnsi="Arial" w:cs="Arial"/>
                <w:color w:val="DF0024"/>
                <w:sz w:val="56"/>
                <w:szCs w:val="56"/>
              </w:rPr>
              <w:t>Email</w:t>
            </w:r>
            <w:r w:rsidR="005135BE" w:rsidRPr="00004CBF">
              <w:rPr>
                <w:rFonts w:ascii="Arial" w:hAnsi="Arial" w:cs="Arial"/>
                <w:color w:val="DF0024"/>
                <w:sz w:val="56"/>
                <w:szCs w:val="56"/>
              </w:rPr>
              <w:t xml:space="preserve"> </w:t>
            </w:r>
            <w:r w:rsidRPr="00004CBF">
              <w:rPr>
                <w:rFonts w:ascii="Arial" w:hAnsi="Arial" w:cs="Arial"/>
                <w:color w:val="DF0024"/>
                <w:sz w:val="56"/>
                <w:szCs w:val="56"/>
              </w:rPr>
              <w:t>Marketing</w:t>
            </w:r>
            <w:r w:rsidR="005135BE" w:rsidRPr="00004CBF">
              <w:rPr>
                <w:rFonts w:ascii="Arial" w:hAnsi="Arial" w:cs="Arial"/>
                <w:color w:val="DF0024"/>
                <w:sz w:val="56"/>
                <w:szCs w:val="56"/>
              </w:rPr>
              <w:t xml:space="preserve"> </w:t>
            </w:r>
            <w:r w:rsidRPr="00004CBF">
              <w:rPr>
                <w:rFonts w:ascii="Arial" w:hAnsi="Arial" w:cs="Arial"/>
                <w:color w:val="DF0024"/>
                <w:sz w:val="56"/>
                <w:szCs w:val="56"/>
              </w:rPr>
              <w:t>Content</w:t>
            </w:r>
          </w:p>
          <w:p w:rsidR="005135BE" w:rsidRPr="00004CBF" w:rsidRDefault="005135BE" w:rsidP="00F146DB">
            <w:pPr>
              <w:spacing w:before="120"/>
              <w:jc w:val="center"/>
              <w:rPr>
                <w:rFonts w:ascii="Arial" w:hAnsi="Arial" w:cs="Arial"/>
                <w:sz w:val="28"/>
              </w:rPr>
            </w:pPr>
            <w:r w:rsidRPr="00004CBF">
              <w:rPr>
                <w:rFonts w:ascii="Arial" w:hAnsi="Arial" w:cs="Arial"/>
                <w:sz w:val="28"/>
              </w:rPr>
              <w:t>2018</w:t>
            </w:r>
          </w:p>
          <w:p w:rsidR="005135BE" w:rsidRPr="00004CBF" w:rsidRDefault="005135BE" w:rsidP="006E7A84">
            <w:pPr>
              <w:spacing w:after="0"/>
              <w:rPr>
                <w:b/>
                <w:sz w:val="28"/>
              </w:rPr>
            </w:pPr>
          </w:p>
        </w:tc>
      </w:tr>
    </w:tbl>
    <w:p w:rsidR="002D607F" w:rsidRPr="00004CBF" w:rsidRDefault="002D607F" w:rsidP="006E7A84"/>
    <w:p w:rsidR="002D607F" w:rsidRPr="00004CBF" w:rsidRDefault="002D607F">
      <w:pPr>
        <w:spacing w:after="0" w:line="240" w:lineRule="auto"/>
      </w:pPr>
      <w:r w:rsidRPr="00004CBF">
        <w:br w:type="page"/>
      </w:r>
    </w:p>
    <w:tbl>
      <w:tblPr>
        <w:tblStyle w:val="TableGrid"/>
        <w:tblW w:w="0" w:type="auto"/>
        <w:tblLook w:val="04A0" w:firstRow="1" w:lastRow="0" w:firstColumn="1" w:lastColumn="0" w:noHBand="0" w:noVBand="1"/>
      </w:tblPr>
      <w:tblGrid>
        <w:gridCol w:w="9632"/>
      </w:tblGrid>
      <w:tr w:rsidR="002D607F" w:rsidRPr="00004CBF" w:rsidTr="004E3DA3">
        <w:tc>
          <w:tcPr>
            <w:tcW w:w="9632" w:type="dxa"/>
            <w:tcBorders>
              <w:top w:val="nil"/>
              <w:left w:val="nil"/>
              <w:bottom w:val="nil"/>
              <w:right w:val="nil"/>
            </w:tcBorders>
            <w:tcMar>
              <w:left w:w="0" w:type="dxa"/>
              <w:right w:w="0" w:type="dxa"/>
            </w:tcMar>
          </w:tcPr>
          <w:p w:rsidR="001346C2" w:rsidRPr="00004CBF" w:rsidRDefault="001346C2" w:rsidP="003552EE">
            <w:pPr>
              <w:spacing w:after="240" w:line="240" w:lineRule="auto"/>
              <w:rPr>
                <w:rFonts w:ascii="Arial" w:hAnsi="Arial" w:cs="Arial"/>
                <w:color w:val="DF0024"/>
                <w:sz w:val="50"/>
                <w:szCs w:val="50"/>
              </w:rPr>
            </w:pPr>
            <w:r w:rsidRPr="00004CBF">
              <w:rPr>
                <w:rFonts w:ascii="Arial" w:hAnsi="Arial" w:cs="Arial"/>
                <w:noProof/>
                <w:color w:val="DF0024"/>
                <w:sz w:val="50"/>
                <w:szCs w:val="50"/>
                <w:lang w:eastAsia="en-AU"/>
              </w:rPr>
              <mc:AlternateContent>
                <mc:Choice Requires="wps">
                  <w:drawing>
                    <wp:anchor distT="0" distB="0" distL="114300" distR="114300" simplePos="0" relativeHeight="251659264" behindDoc="0" locked="0" layoutInCell="1" allowOverlap="1" wp14:anchorId="082DD252" wp14:editId="60EA36DB">
                      <wp:simplePos x="0" y="0"/>
                      <wp:positionH relativeFrom="column">
                        <wp:posOffset>-900</wp:posOffset>
                      </wp:positionH>
                      <wp:positionV relativeFrom="paragraph">
                        <wp:posOffset>194310</wp:posOffset>
                      </wp:positionV>
                      <wp:extent cx="6092575" cy="0"/>
                      <wp:effectExtent l="0" t="0" r="29210" b="25400"/>
                      <wp:wrapNone/>
                      <wp:docPr id="34" name="Straight Connector 34"/>
                      <wp:cNvGraphicFramePr/>
                      <a:graphic xmlns:a="http://schemas.openxmlformats.org/drawingml/2006/main">
                        <a:graphicData uri="http://schemas.microsoft.com/office/word/2010/wordprocessingShape">
                          <wps:wsp>
                            <wps:cNvCnPr/>
                            <wps:spPr>
                              <a:xfrm>
                                <a:off x="0" y="0"/>
                                <a:ext cx="6092575" cy="0"/>
                              </a:xfrm>
                              <a:prstGeom prst="line">
                                <a:avLst/>
                              </a:prstGeom>
                              <a:ln>
                                <a:solidFill>
                                  <a:srgbClr val="DF0024"/>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5.3pt" to="479.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" strokecolor="#df0024" strokeweight="2pt"/>
                  </w:pict>
                </mc:Fallback>
              </mc:AlternateContent>
            </w:r>
          </w:p>
          <w:p w:rsidR="003552EE" w:rsidRPr="00004CBF" w:rsidRDefault="00E5595E" w:rsidP="003F3259">
            <w:pPr>
              <w:spacing w:before="120" w:after="320"/>
              <w:rPr>
                <w:rFonts w:ascii="Arial" w:hAnsi="Arial" w:cs="Arial"/>
                <w:color w:val="DF0024"/>
                <w:sz w:val="28"/>
                <w:szCs w:val="28"/>
              </w:rPr>
            </w:pPr>
            <w:r w:rsidRPr="00004CBF">
              <w:rPr>
                <w:rFonts w:ascii="Arial" w:hAnsi="Arial" w:cs="Arial"/>
                <w:color w:val="DF0024"/>
                <w:sz w:val="28"/>
                <w:szCs w:val="28"/>
              </w:rPr>
              <w:t>Offering the alternative, controlling the message.</w:t>
            </w:r>
          </w:p>
          <w:p w:rsidR="002E3B16" w:rsidRPr="00004CBF" w:rsidRDefault="00E5595E" w:rsidP="00E5595E">
            <w:pPr>
              <w:spacing w:line="240" w:lineRule="auto"/>
              <w:rPr>
                <w:rFonts w:ascii="Arial" w:hAnsi="Arial" w:cs="Arial"/>
              </w:rPr>
            </w:pPr>
            <w:r w:rsidRPr="00004CBF">
              <w:rPr>
                <w:rFonts w:ascii="Arial" w:hAnsi="Arial" w:cs="Arial"/>
              </w:rPr>
              <w:t>This simple email tool provides useful content to help you communicate your alternative lending offer to your professional networks</w:t>
            </w:r>
            <w:r w:rsidR="00D25B8F" w:rsidRPr="00004CBF">
              <w:rPr>
                <w:rFonts w:ascii="Arial" w:hAnsi="Arial" w:cs="Arial"/>
              </w:rPr>
              <w:t>.</w:t>
            </w:r>
            <w:r w:rsidRPr="00004CBF">
              <w:rPr>
                <w:rFonts w:ascii="Arial" w:hAnsi="Arial" w:cs="Arial"/>
              </w:rPr>
              <w:t xml:space="preserve">  </w:t>
            </w:r>
          </w:p>
          <w:p w:rsidR="002E3B16" w:rsidRPr="00004CBF" w:rsidRDefault="002E3B16" w:rsidP="00E5595E">
            <w:pPr>
              <w:spacing w:line="240" w:lineRule="auto"/>
              <w:rPr>
                <w:rFonts w:ascii="Arial" w:hAnsi="Arial" w:cs="Arial"/>
              </w:rPr>
            </w:pPr>
            <w:r w:rsidRPr="00004CBF">
              <w:rPr>
                <w:rFonts w:ascii="Arial" w:hAnsi="Arial" w:cs="Arial"/>
              </w:rPr>
              <w:t>Emails can be a good marketing tool but they have important rul</w:t>
            </w:r>
            <w:r w:rsidR="00471B86" w:rsidRPr="00004CBF">
              <w:rPr>
                <w:rFonts w:ascii="Arial" w:hAnsi="Arial" w:cs="Arial"/>
              </w:rPr>
              <w:t>es around their use to remember:</w:t>
            </w:r>
            <w:r w:rsidRPr="00004CBF">
              <w:rPr>
                <w:rFonts w:ascii="Arial" w:hAnsi="Arial" w:cs="Arial"/>
              </w:rPr>
              <w:t xml:space="preserve"> </w:t>
            </w:r>
          </w:p>
          <w:p w:rsidR="002E3B16" w:rsidRPr="00004CBF" w:rsidRDefault="002E3B16" w:rsidP="00471B86">
            <w:pPr>
              <w:pStyle w:val="ListParagraph"/>
              <w:numPr>
                <w:ilvl w:val="0"/>
                <w:numId w:val="3"/>
              </w:numPr>
              <w:spacing w:line="240" w:lineRule="auto"/>
              <w:rPr>
                <w:rFonts w:ascii="Arial" w:hAnsi="Arial" w:cs="Arial"/>
              </w:rPr>
            </w:pPr>
            <w:r w:rsidRPr="00004CBF">
              <w:rPr>
                <w:rFonts w:ascii="Arial" w:hAnsi="Arial" w:cs="Arial"/>
              </w:rPr>
              <w:t>Current or potential customers must have consented to receiving direct marketing emails from you. Unsolicited emails are unlawful.</w:t>
            </w:r>
          </w:p>
          <w:p w:rsidR="002E3B16" w:rsidRPr="00004CBF" w:rsidRDefault="002E3B16" w:rsidP="00471B86">
            <w:pPr>
              <w:pStyle w:val="ListParagraph"/>
              <w:numPr>
                <w:ilvl w:val="0"/>
                <w:numId w:val="3"/>
              </w:numPr>
              <w:spacing w:line="240" w:lineRule="auto"/>
              <w:rPr>
                <w:rFonts w:ascii="Arial" w:hAnsi="Arial" w:cs="Arial"/>
              </w:rPr>
            </w:pPr>
            <w:r w:rsidRPr="00004CBF">
              <w:rPr>
                <w:rFonts w:ascii="Arial" w:hAnsi="Arial" w:cs="Arial"/>
              </w:rPr>
              <w:t xml:space="preserve">If </w:t>
            </w:r>
            <w:r w:rsidR="00471B86" w:rsidRPr="00004CBF">
              <w:rPr>
                <w:rFonts w:ascii="Arial" w:hAnsi="Arial" w:cs="Arial"/>
              </w:rPr>
              <w:t>you’</w:t>
            </w:r>
            <w:r w:rsidRPr="00004CBF">
              <w:rPr>
                <w:rFonts w:ascii="Arial" w:hAnsi="Arial" w:cs="Arial"/>
              </w:rPr>
              <w:t xml:space="preserve">re emailing </w:t>
            </w:r>
            <w:r w:rsidR="00471B86" w:rsidRPr="00004CBF">
              <w:rPr>
                <w:rFonts w:ascii="Arial" w:hAnsi="Arial" w:cs="Arial"/>
              </w:rPr>
              <w:t>a person</w:t>
            </w:r>
            <w:r w:rsidRPr="00004CBF">
              <w:rPr>
                <w:rFonts w:ascii="Arial" w:hAnsi="Arial" w:cs="Arial"/>
              </w:rPr>
              <w:t xml:space="preserve"> in your professional network who is not a licensed financial advisor</w:t>
            </w:r>
            <w:r w:rsidR="00471B86" w:rsidRPr="00004CBF">
              <w:rPr>
                <w:rFonts w:ascii="Arial" w:hAnsi="Arial" w:cs="Arial"/>
              </w:rPr>
              <w:t>,</w:t>
            </w:r>
            <w:r w:rsidRPr="00004CBF">
              <w:rPr>
                <w:rFonts w:ascii="Arial" w:hAnsi="Arial" w:cs="Arial"/>
              </w:rPr>
              <w:t xml:space="preserve"> you need to remember that this referrer cannot give credit advice. They can only refer a cu</w:t>
            </w:r>
            <w:r w:rsidR="00471B86" w:rsidRPr="00004CBF">
              <w:rPr>
                <w:rFonts w:ascii="Arial" w:hAnsi="Arial" w:cs="Arial"/>
              </w:rPr>
              <w:t>stomer on. The information you’</w:t>
            </w:r>
            <w:r w:rsidRPr="00004CBF">
              <w:rPr>
                <w:rFonts w:ascii="Arial" w:hAnsi="Arial" w:cs="Arial"/>
              </w:rPr>
              <w:t>re providing is simply to he</w:t>
            </w:r>
            <w:r w:rsidR="00471B86" w:rsidRPr="00004CBF">
              <w:rPr>
                <w:rFonts w:ascii="Arial" w:hAnsi="Arial" w:cs="Arial"/>
              </w:rPr>
              <w:t>l</w:t>
            </w:r>
            <w:r w:rsidRPr="00004CBF">
              <w:rPr>
                <w:rFonts w:ascii="Arial" w:hAnsi="Arial" w:cs="Arial"/>
              </w:rPr>
              <w:t xml:space="preserve">p them understand when that might be appropriate. </w:t>
            </w:r>
          </w:p>
          <w:p w:rsidR="002E3B16" w:rsidRPr="00004CBF" w:rsidRDefault="002E3B16" w:rsidP="00471B86">
            <w:pPr>
              <w:pStyle w:val="ListParagraph"/>
              <w:numPr>
                <w:ilvl w:val="0"/>
                <w:numId w:val="3"/>
              </w:numPr>
              <w:spacing w:line="240" w:lineRule="auto"/>
              <w:rPr>
                <w:rFonts w:ascii="Arial" w:hAnsi="Arial" w:cs="Arial"/>
              </w:rPr>
            </w:pPr>
            <w:r w:rsidRPr="00004CBF">
              <w:rPr>
                <w:rFonts w:ascii="Arial" w:hAnsi="Arial" w:cs="Arial"/>
              </w:rPr>
              <w:t>Remember to advise your referrers that they will need to have a person’s consent to pass on their contact details.</w:t>
            </w:r>
          </w:p>
          <w:p w:rsidR="00E5595E" w:rsidRPr="00004CBF" w:rsidRDefault="00F10FCD" w:rsidP="00E5595E">
            <w:pPr>
              <w:spacing w:line="240" w:lineRule="auto"/>
              <w:rPr>
                <w:rFonts w:ascii="Arial" w:hAnsi="Arial" w:cs="Arial"/>
              </w:rPr>
            </w:pPr>
            <w:r w:rsidRPr="00004CBF">
              <w:rPr>
                <w:rFonts w:ascii="Arial" w:hAnsi="Arial" w:cs="Arial"/>
              </w:rPr>
              <w:t>Ideally you want to send</w:t>
            </w:r>
            <w:r w:rsidR="00E5595E" w:rsidRPr="00004CBF">
              <w:rPr>
                <w:rFonts w:ascii="Arial" w:hAnsi="Arial" w:cs="Arial"/>
              </w:rPr>
              <w:t xml:space="preserve"> an email as follow up. For example, after an initial meeting you can send an email offering </w:t>
            </w:r>
            <w:r w:rsidRPr="00004CBF">
              <w:rPr>
                <w:rFonts w:ascii="Arial" w:hAnsi="Arial" w:cs="Arial"/>
              </w:rPr>
              <w:t>additional</w:t>
            </w:r>
            <w:r w:rsidR="00E5595E" w:rsidRPr="00004CBF">
              <w:rPr>
                <w:rFonts w:ascii="Arial" w:hAnsi="Arial" w:cs="Arial"/>
              </w:rPr>
              <w:t xml:space="preserve"> supplementary information in a form they can easily file and retrieve. </w:t>
            </w:r>
            <w:r w:rsidR="002E3B16" w:rsidRPr="00004CBF">
              <w:rPr>
                <w:rFonts w:ascii="Arial" w:hAnsi="Arial" w:cs="Arial"/>
              </w:rPr>
              <w:t>A</w:t>
            </w:r>
            <w:r w:rsidR="00E5595E" w:rsidRPr="00004CBF">
              <w:rPr>
                <w:rFonts w:ascii="Arial" w:hAnsi="Arial" w:cs="Arial"/>
              </w:rPr>
              <w:t xml:space="preserve"> </w:t>
            </w:r>
            <w:r w:rsidR="002E3B16" w:rsidRPr="00004CBF">
              <w:rPr>
                <w:rFonts w:ascii="Arial" w:hAnsi="Arial" w:cs="Arial"/>
              </w:rPr>
              <w:t xml:space="preserve">timely </w:t>
            </w:r>
            <w:r w:rsidR="00E5595E" w:rsidRPr="00004CBF">
              <w:rPr>
                <w:rFonts w:ascii="Arial" w:hAnsi="Arial" w:cs="Arial"/>
              </w:rPr>
              <w:t xml:space="preserve">follow up message has a far higher chance of being read because it is relevant. </w:t>
            </w:r>
          </w:p>
          <w:p w:rsidR="00E5202B" w:rsidRPr="00004CBF" w:rsidRDefault="002E3B16" w:rsidP="00E5595E">
            <w:pPr>
              <w:spacing w:line="240" w:lineRule="auto"/>
              <w:rPr>
                <w:rFonts w:ascii="Arial" w:hAnsi="Arial" w:cs="Arial"/>
              </w:rPr>
            </w:pPr>
            <w:r w:rsidRPr="00004CBF">
              <w:rPr>
                <w:rFonts w:ascii="Arial" w:hAnsi="Arial" w:cs="Arial"/>
              </w:rPr>
              <w:t>Even as follow up if</w:t>
            </w:r>
            <w:r w:rsidR="00E5595E" w:rsidRPr="00004CBF">
              <w:rPr>
                <w:rFonts w:ascii="Arial" w:hAnsi="Arial" w:cs="Arial"/>
              </w:rPr>
              <w:t xml:space="preserve"> you are sending an email you </w:t>
            </w:r>
            <w:r w:rsidRPr="00004CBF">
              <w:rPr>
                <w:rFonts w:ascii="Arial" w:hAnsi="Arial" w:cs="Arial"/>
              </w:rPr>
              <w:t>want</w:t>
            </w:r>
            <w:r w:rsidR="00E5595E" w:rsidRPr="00004CBF">
              <w:rPr>
                <w:rFonts w:ascii="Arial" w:hAnsi="Arial" w:cs="Arial"/>
              </w:rPr>
              <w:t xml:space="preserve"> to have really compelling and relevant value to offer to get them to read your message. </w:t>
            </w:r>
          </w:p>
          <w:p w:rsidR="00471B86" w:rsidRPr="00004CBF" w:rsidRDefault="00471B86" w:rsidP="00E5595E">
            <w:pPr>
              <w:spacing w:line="240" w:lineRule="auto"/>
              <w:rPr>
                <w:rFonts w:ascii="Arial" w:hAnsi="Arial" w:cs="Arial"/>
              </w:rPr>
            </w:pPr>
          </w:p>
          <w:p w:rsidR="00E5595E" w:rsidRPr="00004CBF" w:rsidRDefault="00E5595E" w:rsidP="00E5595E">
            <w:pPr>
              <w:spacing w:after="320" w:line="240" w:lineRule="auto"/>
              <w:rPr>
                <w:rFonts w:ascii="Arial" w:hAnsi="Arial" w:cs="Arial"/>
              </w:rPr>
            </w:pPr>
            <w:r w:rsidRPr="00004CBF">
              <w:rPr>
                <w:rFonts w:ascii="Arial" w:hAnsi="Arial" w:cs="Arial"/>
              </w:rPr>
              <w:t>Here’s how to construct and frame an email to maximise readability and impact.</w:t>
            </w:r>
          </w:p>
          <w:p w:rsidR="00E5595E" w:rsidRPr="00004CBF" w:rsidRDefault="00E5595E" w:rsidP="00B43FC1">
            <w:pPr>
              <w:spacing w:before="400" w:after="120"/>
              <w:rPr>
                <w:rFonts w:ascii="Arial" w:hAnsi="Arial" w:cs="Arial"/>
                <w:color w:val="DF0024"/>
                <w:sz w:val="28"/>
                <w:szCs w:val="28"/>
              </w:rPr>
            </w:pPr>
            <w:r w:rsidRPr="00004CBF">
              <w:rPr>
                <w:rFonts w:ascii="Arial" w:hAnsi="Arial" w:cs="Arial"/>
                <w:color w:val="DF0024"/>
                <w:sz w:val="28"/>
                <w:szCs w:val="28"/>
              </w:rPr>
              <w:t>The building blocks for an effective email:</w:t>
            </w:r>
          </w:p>
          <w:p w:rsidR="00E5595E" w:rsidRPr="00004CBF" w:rsidRDefault="00E5595E" w:rsidP="00E5595E">
            <w:pPr>
              <w:spacing w:before="120" w:after="120" w:line="240" w:lineRule="auto"/>
              <w:rPr>
                <w:rFonts w:ascii="Arial" w:hAnsi="Arial" w:cs="Arial"/>
                <w:b/>
              </w:rPr>
            </w:pPr>
            <w:r w:rsidRPr="00004CBF">
              <w:rPr>
                <w:rFonts w:ascii="Arial" w:hAnsi="Arial" w:cs="Arial"/>
                <w:b/>
              </w:rPr>
              <w:t xml:space="preserve">1.  Headlines: </w:t>
            </w:r>
            <w:r w:rsidR="00F10FCD" w:rsidRPr="00004CBF">
              <w:rPr>
                <w:rFonts w:ascii="Arial" w:hAnsi="Arial" w:cs="Arial"/>
                <w:b/>
              </w:rPr>
              <w:t>(This covers subject headings and introductory headlines)</w:t>
            </w:r>
          </w:p>
          <w:p w:rsidR="00E5595E" w:rsidRPr="00004CBF" w:rsidRDefault="00E5595E" w:rsidP="00E5595E">
            <w:pPr>
              <w:spacing w:after="120" w:line="240" w:lineRule="auto"/>
              <w:ind w:left="284"/>
              <w:rPr>
                <w:rFonts w:ascii="Arial" w:hAnsi="Arial" w:cs="Arial"/>
              </w:rPr>
            </w:pPr>
            <w:r w:rsidRPr="00004CBF">
              <w:rPr>
                <w:rFonts w:ascii="Arial" w:hAnsi="Arial" w:cs="Arial"/>
              </w:rPr>
              <w:t>Use a subject heading that describes value in the message worth reading.</w:t>
            </w:r>
            <w:r w:rsidRPr="00004CBF">
              <w:rPr>
                <w:rFonts w:ascii="Arial" w:hAnsi="Arial" w:cs="Arial"/>
              </w:rPr>
              <w:br/>
              <w:t xml:space="preserve">Use a </w:t>
            </w:r>
            <w:r w:rsidR="00F10FCD" w:rsidRPr="00004CBF">
              <w:rPr>
                <w:rFonts w:ascii="Arial" w:hAnsi="Arial" w:cs="Arial"/>
              </w:rPr>
              <w:t xml:space="preserve">headline for your introductory sentence </w:t>
            </w:r>
            <w:r w:rsidRPr="00004CBF">
              <w:rPr>
                <w:rFonts w:ascii="Arial" w:hAnsi="Arial" w:cs="Arial"/>
              </w:rPr>
              <w:t xml:space="preserve">that describes relevance. </w:t>
            </w:r>
          </w:p>
          <w:p w:rsidR="00E5595E" w:rsidRPr="00004CBF" w:rsidRDefault="00E5595E" w:rsidP="00E5595E">
            <w:pPr>
              <w:spacing w:before="240" w:after="120" w:line="240" w:lineRule="auto"/>
              <w:rPr>
                <w:rFonts w:ascii="Arial" w:hAnsi="Arial" w:cs="Arial"/>
                <w:b/>
              </w:rPr>
            </w:pPr>
            <w:r w:rsidRPr="00004CBF">
              <w:rPr>
                <w:rFonts w:ascii="Arial" w:hAnsi="Arial" w:cs="Arial"/>
                <w:b/>
              </w:rPr>
              <w:t>2.  Content:</w:t>
            </w:r>
          </w:p>
          <w:p w:rsidR="00E5595E" w:rsidRPr="00004CBF" w:rsidRDefault="00E5595E" w:rsidP="00E5595E">
            <w:pPr>
              <w:spacing w:after="120" w:line="240" w:lineRule="auto"/>
              <w:ind w:left="284"/>
              <w:rPr>
                <w:rFonts w:ascii="Arial" w:hAnsi="Arial" w:cs="Arial"/>
              </w:rPr>
            </w:pPr>
            <w:r w:rsidRPr="00004CBF">
              <w:rPr>
                <w:rFonts w:ascii="Arial" w:hAnsi="Arial" w:cs="Arial"/>
              </w:rPr>
              <w:t>Provide simple bite-size pieces of content, offering one idea at a time.</w:t>
            </w:r>
          </w:p>
          <w:p w:rsidR="00E5595E" w:rsidRPr="00004CBF" w:rsidRDefault="00E5595E" w:rsidP="00E5595E">
            <w:pPr>
              <w:spacing w:before="240" w:after="120" w:line="240" w:lineRule="auto"/>
              <w:rPr>
                <w:rFonts w:ascii="Arial" w:hAnsi="Arial" w:cs="Arial"/>
                <w:b/>
              </w:rPr>
            </w:pPr>
            <w:r w:rsidRPr="00004CBF">
              <w:rPr>
                <w:rFonts w:ascii="Arial" w:hAnsi="Arial" w:cs="Arial"/>
                <w:b/>
              </w:rPr>
              <w:t xml:space="preserve">3.  Action request: </w:t>
            </w:r>
          </w:p>
          <w:p w:rsidR="00E5595E" w:rsidRPr="00004CBF" w:rsidRDefault="00E5595E" w:rsidP="00E5595E">
            <w:pPr>
              <w:spacing w:after="120" w:line="240" w:lineRule="auto"/>
              <w:ind w:left="284"/>
              <w:rPr>
                <w:rFonts w:ascii="Arial" w:hAnsi="Arial" w:cs="Arial"/>
              </w:rPr>
            </w:pPr>
            <w:r w:rsidRPr="00004CBF">
              <w:rPr>
                <w:rFonts w:ascii="Arial" w:hAnsi="Arial" w:cs="Arial"/>
              </w:rPr>
              <w:t xml:space="preserve">Have a clear call to action at the end. </w:t>
            </w:r>
            <w:r w:rsidRPr="00004CBF">
              <w:rPr>
                <w:rFonts w:ascii="Arial" w:hAnsi="Arial" w:cs="Arial"/>
              </w:rPr>
              <w:br/>
              <w:t xml:space="preserve">If you have a website, you can offer a small amount of information and direct them </w:t>
            </w:r>
            <w:r w:rsidR="00D25B8F" w:rsidRPr="00004CBF">
              <w:rPr>
                <w:rFonts w:ascii="Arial" w:hAnsi="Arial" w:cs="Arial"/>
              </w:rPr>
              <w:br/>
            </w:r>
            <w:r w:rsidRPr="00004CBF">
              <w:rPr>
                <w:rFonts w:ascii="Arial" w:hAnsi="Arial" w:cs="Arial"/>
              </w:rPr>
              <w:t>to read more there.</w:t>
            </w:r>
          </w:p>
          <w:p w:rsidR="00E5595E" w:rsidRPr="00004CBF" w:rsidRDefault="00E5595E" w:rsidP="003F3259">
            <w:pPr>
              <w:spacing w:before="120" w:after="320"/>
              <w:rPr>
                <w:rFonts w:ascii="Arial" w:hAnsi="Arial" w:cs="Arial"/>
                <w:color w:val="DF0024"/>
                <w:sz w:val="28"/>
                <w:szCs w:val="28"/>
              </w:rPr>
            </w:pPr>
          </w:p>
        </w:tc>
      </w:tr>
    </w:tbl>
    <w:p w:rsidR="00A815A6" w:rsidRPr="00004CBF" w:rsidRDefault="00A815A6" w:rsidP="006E7A84">
      <w:pPr>
        <w:rPr>
          <w:rFonts w:ascii="Arial" w:hAnsi="Arial" w:cs="Arial"/>
        </w:rPr>
      </w:pPr>
    </w:p>
    <w:p w:rsidR="00A815A6" w:rsidRPr="00004CBF" w:rsidRDefault="00A815A6">
      <w:pPr>
        <w:spacing w:after="0" w:line="240" w:lineRule="auto"/>
        <w:rPr>
          <w:rFonts w:ascii="Arial" w:hAnsi="Arial" w:cs="Arial"/>
        </w:rPr>
      </w:pPr>
      <w:r w:rsidRPr="00004CBF">
        <w:rPr>
          <w:rFonts w:ascii="Arial" w:hAnsi="Arial" w:cs="Arial"/>
        </w:rPr>
        <w:br w:type="page"/>
      </w:r>
    </w:p>
    <w:tbl>
      <w:tblPr>
        <w:tblStyle w:val="TableGrid"/>
        <w:tblW w:w="9632" w:type="dxa"/>
        <w:tblLook w:val="04A0" w:firstRow="1" w:lastRow="0" w:firstColumn="1" w:lastColumn="0" w:noHBand="0" w:noVBand="1"/>
      </w:tblPr>
      <w:tblGrid>
        <w:gridCol w:w="9632"/>
      </w:tblGrid>
      <w:tr w:rsidR="004522B7" w:rsidRPr="00004CBF" w:rsidTr="004522B7">
        <w:tc>
          <w:tcPr>
            <w:tcW w:w="9632" w:type="dxa"/>
            <w:tcBorders>
              <w:top w:val="nil"/>
              <w:left w:val="nil"/>
              <w:bottom w:val="nil"/>
              <w:right w:val="nil"/>
            </w:tcBorders>
            <w:tcMar>
              <w:left w:w="0" w:type="dxa"/>
              <w:right w:w="0" w:type="dxa"/>
            </w:tcMar>
          </w:tcPr>
          <w:tbl>
            <w:tblPr>
              <w:tblStyle w:val="TableGrid"/>
              <w:tblW w:w="0" w:type="auto"/>
              <w:tblLook w:val="04A0" w:firstRow="1" w:lastRow="0" w:firstColumn="1" w:lastColumn="0" w:noHBand="0" w:noVBand="1"/>
            </w:tblPr>
            <w:tblGrid>
              <w:gridCol w:w="9632"/>
            </w:tblGrid>
            <w:tr w:rsidR="00E5595E" w:rsidRPr="00004CBF" w:rsidTr="00D25B8F">
              <w:tc>
                <w:tcPr>
                  <w:tcW w:w="9632" w:type="dxa"/>
                  <w:tcBorders>
                    <w:top w:val="nil"/>
                    <w:left w:val="nil"/>
                    <w:bottom w:val="nil"/>
                    <w:right w:val="nil"/>
                  </w:tcBorders>
                  <w:tcMar>
                    <w:left w:w="0" w:type="dxa"/>
                    <w:right w:w="0" w:type="dxa"/>
                  </w:tcMar>
                </w:tcPr>
                <w:p w:rsidR="00E5595E" w:rsidRPr="00004CBF" w:rsidRDefault="00D25B8F" w:rsidP="00FD59E4">
                  <w:pPr>
                    <w:spacing w:line="240" w:lineRule="auto"/>
                    <w:rPr>
                      <w:rFonts w:ascii="Arial" w:hAnsi="Arial"/>
                      <w:color w:val="DF0024"/>
                      <w:sz w:val="56"/>
                      <w:szCs w:val="56"/>
                    </w:rPr>
                  </w:pPr>
                  <w:r w:rsidRPr="00004CBF">
                    <w:rPr>
                      <w:rFonts w:ascii="Arial" w:hAnsi="Arial"/>
                      <w:color w:val="DF0024"/>
                      <w:sz w:val="56"/>
                      <w:szCs w:val="56"/>
                    </w:rPr>
                    <w:t>1. Headlines:</w:t>
                  </w:r>
                </w:p>
                <w:p w:rsidR="00E5595E" w:rsidRPr="00004CBF" w:rsidRDefault="00E5595E" w:rsidP="00FD59E4">
                  <w:pPr>
                    <w:spacing w:after="300" w:line="300" w:lineRule="exact"/>
                    <w:rPr>
                      <w:color w:val="12192D"/>
                      <w:spacing w:val="-20"/>
                      <w:sz w:val="56"/>
                      <w:szCs w:val="56"/>
                    </w:rPr>
                  </w:pPr>
                  <w:r w:rsidRPr="00004CBF">
                    <w:rPr>
                      <w:rFonts w:ascii="Arial" w:hAnsi="Arial" w:cs="Arial"/>
                      <w:color w:val="12192D"/>
                      <w:spacing w:val="-20"/>
                      <w:sz w:val="56"/>
                      <w:szCs w:val="56"/>
                    </w:rPr>
                    <w:t>____</w:t>
                  </w:r>
                </w:p>
                <w:p w:rsidR="00D25B8F" w:rsidRPr="00004CBF" w:rsidRDefault="00E5595E" w:rsidP="00D25B8F">
                  <w:pPr>
                    <w:spacing w:after="240" w:line="240" w:lineRule="auto"/>
                    <w:rPr>
                      <w:rFonts w:ascii="Arial" w:hAnsi="Arial"/>
                      <w:color w:val="12192D"/>
                    </w:rPr>
                  </w:pPr>
                  <w:r w:rsidRPr="00004CBF">
                    <w:rPr>
                      <w:color w:val="12192D"/>
                      <w:sz w:val="56"/>
                      <w:szCs w:val="56"/>
                    </w:rPr>
                    <w:br/>
                  </w:r>
                  <w:r w:rsidR="00D25B8F" w:rsidRPr="00004CBF">
                    <w:rPr>
                      <w:rFonts w:ascii="Arial" w:hAnsi="Arial"/>
                      <w:color w:val="12192D"/>
                    </w:rPr>
                    <w:t>With your emails you need to t</w:t>
                  </w:r>
                  <w:r w:rsidR="00F10FCD" w:rsidRPr="00004CBF">
                    <w:rPr>
                      <w:rFonts w:ascii="Arial" w:hAnsi="Arial"/>
                      <w:color w:val="12192D"/>
                    </w:rPr>
                    <w:t>hink about two types of headlines</w:t>
                  </w:r>
                  <w:r w:rsidR="00D25B8F" w:rsidRPr="00004CBF">
                    <w:rPr>
                      <w:rFonts w:ascii="Arial" w:hAnsi="Arial"/>
                      <w:color w:val="12192D"/>
                    </w:rPr>
                    <w:t xml:space="preserve">: </w:t>
                  </w:r>
                </w:p>
                <w:p w:rsidR="00D25B8F" w:rsidRPr="00004CBF" w:rsidRDefault="00F10FCD" w:rsidP="00D25B8F">
                  <w:pPr>
                    <w:spacing w:after="0" w:line="240" w:lineRule="auto"/>
                    <w:rPr>
                      <w:rFonts w:ascii="Arial" w:hAnsi="Arial"/>
                      <w:color w:val="12192D"/>
                    </w:rPr>
                  </w:pPr>
                  <w:r w:rsidRPr="00004CBF">
                    <w:rPr>
                      <w:rFonts w:ascii="Arial" w:hAnsi="Arial"/>
                      <w:color w:val="12192D"/>
                    </w:rPr>
                    <w:t>Your subject heading</w:t>
                  </w:r>
                  <w:r w:rsidR="00D25B8F" w:rsidRPr="00004CBF">
                    <w:rPr>
                      <w:rFonts w:ascii="Arial" w:hAnsi="Arial"/>
                      <w:color w:val="12192D"/>
                    </w:rPr>
                    <w:t xml:space="preserve"> and your intr</w:t>
                  </w:r>
                  <w:r w:rsidRPr="00004CBF">
                    <w:rPr>
                      <w:rFonts w:ascii="Arial" w:hAnsi="Arial"/>
                      <w:color w:val="12192D"/>
                    </w:rPr>
                    <w:t xml:space="preserve">oductory sentence. </w:t>
                  </w:r>
                  <w:r w:rsidR="00D25B8F" w:rsidRPr="00004CBF">
                    <w:rPr>
                      <w:rFonts w:ascii="Arial" w:hAnsi="Arial"/>
                      <w:color w:val="12192D"/>
                    </w:rPr>
                    <w:t>They should be complimentary to each other.</w:t>
                  </w:r>
                </w:p>
                <w:p w:rsidR="00D25B8F" w:rsidRPr="00004CBF" w:rsidRDefault="00D25B8F" w:rsidP="00D25B8F">
                  <w:pPr>
                    <w:spacing w:after="0" w:line="240" w:lineRule="auto"/>
                    <w:rPr>
                      <w:rFonts w:ascii="Arial" w:hAnsi="Arial"/>
                      <w:color w:val="12192D"/>
                    </w:rPr>
                  </w:pPr>
                </w:p>
                <w:p w:rsidR="00D25B8F" w:rsidRPr="00004CBF" w:rsidRDefault="00D25B8F" w:rsidP="00FD59E4">
                  <w:pPr>
                    <w:spacing w:before="240" w:after="120"/>
                    <w:rPr>
                      <w:rFonts w:ascii="Arial" w:hAnsi="Arial" w:cs="Arial"/>
                      <w:color w:val="DF0024"/>
                      <w:sz w:val="28"/>
                      <w:szCs w:val="28"/>
                    </w:rPr>
                  </w:pPr>
                  <w:r w:rsidRPr="00004CBF">
                    <w:rPr>
                      <w:rFonts w:ascii="Arial" w:hAnsi="Arial" w:cs="Arial"/>
                      <w:color w:val="DF0024"/>
                      <w:sz w:val="28"/>
                      <w:szCs w:val="28"/>
                    </w:rPr>
                    <w:t xml:space="preserve">The first headline: </w:t>
                  </w:r>
                  <w:r w:rsidR="00A61B49" w:rsidRPr="00004CBF">
                    <w:rPr>
                      <w:rFonts w:ascii="Arial" w:hAnsi="Arial" w:cs="Arial"/>
                      <w:b/>
                      <w:color w:val="DF0024"/>
                      <w:sz w:val="28"/>
                      <w:szCs w:val="28"/>
                    </w:rPr>
                    <w:t>Your subject</w:t>
                  </w:r>
                </w:p>
                <w:p w:rsidR="00D25B8F" w:rsidRPr="00004CBF" w:rsidRDefault="00D25B8F" w:rsidP="00D25B8F">
                  <w:pPr>
                    <w:spacing w:line="240" w:lineRule="auto"/>
                    <w:rPr>
                      <w:rFonts w:ascii="Arial" w:hAnsi="Arial" w:cs="Arial"/>
                    </w:rPr>
                  </w:pPr>
                  <w:r w:rsidRPr="00004CBF">
                    <w:rPr>
                      <w:rFonts w:ascii="Arial" w:hAnsi="Arial" w:cs="Arial"/>
                    </w:rPr>
                    <w:t xml:space="preserve">Your email subject line will determine whether or not anyone will actually read what you have to say. In order to make your message stand out, keep your subject line short, specific and make it personal to them. </w:t>
                  </w:r>
                </w:p>
                <w:p w:rsidR="00D25B8F" w:rsidRPr="00004CBF" w:rsidRDefault="00D25B8F" w:rsidP="00FD59E4">
                  <w:pPr>
                    <w:spacing w:after="320" w:line="240" w:lineRule="auto"/>
                    <w:rPr>
                      <w:rFonts w:ascii="Arial" w:hAnsi="Arial" w:cs="Arial"/>
                    </w:rPr>
                  </w:pPr>
                  <w:r w:rsidRPr="00004CBF">
                    <w:rPr>
                      <w:rFonts w:ascii="Arial" w:hAnsi="Arial" w:cs="Arial"/>
                    </w:rPr>
                    <w:t xml:space="preserve">A typical inbox will show about 60 characters of an email’s subject line, but a mobile phone shows just 25 to 30 characters. Get right to the point in about six to eight words. </w:t>
                  </w:r>
                </w:p>
                <w:p w:rsidR="00FD59E4" w:rsidRPr="00004CBF" w:rsidRDefault="00D25B8F" w:rsidP="00FD59E4">
                  <w:pPr>
                    <w:spacing w:before="120" w:after="120" w:line="240" w:lineRule="auto"/>
                    <w:ind w:left="1134"/>
                    <w:rPr>
                      <w:rFonts w:ascii="Arial" w:hAnsi="Arial" w:cs="Arial"/>
                      <w:i/>
                    </w:rPr>
                  </w:pPr>
                  <w:r w:rsidRPr="00004CBF">
                    <w:rPr>
                      <w:rFonts w:ascii="Arial" w:hAnsi="Arial" w:cs="Arial"/>
                      <w:i/>
                    </w:rPr>
                    <w:t xml:space="preserve">For example: </w:t>
                  </w:r>
                </w:p>
                <w:p w:rsidR="00D25B8F" w:rsidRPr="00004CBF" w:rsidRDefault="00D25B8F" w:rsidP="00FD59E4">
                  <w:pPr>
                    <w:spacing w:after="320" w:line="240" w:lineRule="auto"/>
                    <w:ind w:left="1134"/>
                    <w:rPr>
                      <w:rFonts w:ascii="Arial" w:hAnsi="Arial" w:cs="Arial"/>
                    </w:rPr>
                  </w:pPr>
                  <w:r w:rsidRPr="00004CBF">
                    <w:rPr>
                      <w:rFonts w:ascii="Arial" w:hAnsi="Arial" w:cs="Arial"/>
                    </w:rPr>
                    <w:t>The guide to alternative loans I promised you.</w:t>
                  </w:r>
                </w:p>
                <w:p w:rsidR="00D25B8F" w:rsidRPr="00004CBF" w:rsidRDefault="00D25B8F" w:rsidP="00FD59E4">
                  <w:pPr>
                    <w:spacing w:before="160" w:after="320" w:line="240" w:lineRule="auto"/>
                    <w:rPr>
                      <w:rFonts w:ascii="Arial" w:hAnsi="Arial" w:cs="Arial"/>
                      <w:i/>
                    </w:rPr>
                  </w:pPr>
                  <w:r w:rsidRPr="00004CBF">
                    <w:rPr>
                      <w:rFonts w:ascii="Arial" w:hAnsi="Arial" w:cs="Arial"/>
                      <w:i/>
                    </w:rPr>
                    <w:t xml:space="preserve">If you have an event you are inviting them to make the need to respond part of the subject header. </w:t>
                  </w:r>
                </w:p>
                <w:p w:rsidR="00FD59E4" w:rsidRPr="00004CBF" w:rsidRDefault="00D25B8F" w:rsidP="00FD59E4">
                  <w:pPr>
                    <w:spacing w:after="120" w:line="240" w:lineRule="auto"/>
                    <w:ind w:left="1134"/>
                    <w:rPr>
                      <w:rFonts w:ascii="Arial" w:hAnsi="Arial" w:cs="Arial"/>
                      <w:i/>
                    </w:rPr>
                  </w:pPr>
                  <w:r w:rsidRPr="00004CBF">
                    <w:rPr>
                      <w:rFonts w:ascii="Arial" w:hAnsi="Arial" w:cs="Arial"/>
                      <w:i/>
                    </w:rPr>
                    <w:t xml:space="preserve">For example: </w:t>
                  </w:r>
                </w:p>
                <w:p w:rsidR="00D25B8F" w:rsidRPr="00004CBF" w:rsidRDefault="00D25B8F" w:rsidP="00FD59E4">
                  <w:pPr>
                    <w:spacing w:line="240" w:lineRule="auto"/>
                    <w:ind w:left="1134"/>
                    <w:rPr>
                      <w:rFonts w:ascii="Arial" w:hAnsi="Arial" w:cs="Arial"/>
                    </w:rPr>
                  </w:pPr>
                  <w:r w:rsidRPr="00004CBF">
                    <w:rPr>
                      <w:rFonts w:ascii="Arial" w:hAnsi="Arial" w:cs="Arial"/>
                    </w:rPr>
                    <w:t xml:space="preserve">RSVP: Building your professional referrals event  </w:t>
                  </w:r>
                </w:p>
                <w:p w:rsidR="00D25B8F" w:rsidRPr="00004CBF" w:rsidRDefault="00D25B8F" w:rsidP="00D25B8F">
                  <w:pPr>
                    <w:spacing w:line="240" w:lineRule="auto"/>
                    <w:rPr>
                      <w:rFonts w:ascii="Arial" w:hAnsi="Arial" w:cs="Arial"/>
                    </w:rPr>
                  </w:pPr>
                </w:p>
                <w:p w:rsidR="00D25B8F" w:rsidRPr="00004CBF" w:rsidRDefault="00D25B8F" w:rsidP="00FD59E4">
                  <w:pPr>
                    <w:spacing w:before="240" w:after="120"/>
                    <w:rPr>
                      <w:rFonts w:ascii="Arial" w:hAnsi="Arial" w:cs="Arial"/>
                      <w:color w:val="DF0024"/>
                      <w:sz w:val="28"/>
                      <w:szCs w:val="28"/>
                    </w:rPr>
                  </w:pPr>
                  <w:r w:rsidRPr="00004CBF">
                    <w:rPr>
                      <w:rFonts w:ascii="Arial" w:hAnsi="Arial" w:cs="Arial"/>
                      <w:color w:val="DF0024"/>
                      <w:sz w:val="28"/>
                      <w:szCs w:val="28"/>
                    </w:rPr>
                    <w:t xml:space="preserve">The second headline: </w:t>
                  </w:r>
                  <w:r w:rsidRPr="00004CBF">
                    <w:rPr>
                      <w:rFonts w:ascii="Arial" w:hAnsi="Arial" w:cs="Arial"/>
                      <w:b/>
                      <w:color w:val="DF0024"/>
                      <w:sz w:val="28"/>
                      <w:szCs w:val="28"/>
                    </w:rPr>
                    <w:t>Your opening sentence</w:t>
                  </w:r>
                </w:p>
                <w:p w:rsidR="00D25B8F" w:rsidRPr="00004CBF" w:rsidRDefault="00D25B8F" w:rsidP="00D25B8F">
                  <w:pPr>
                    <w:spacing w:before="120" w:after="320"/>
                    <w:rPr>
                      <w:rFonts w:ascii="Arial" w:hAnsi="Arial" w:cs="Arial"/>
                    </w:rPr>
                  </w:pPr>
                  <w:r w:rsidRPr="00004CBF">
                    <w:rPr>
                      <w:rFonts w:ascii="Arial" w:hAnsi="Arial" w:cs="Arial"/>
                    </w:rPr>
                    <w:t>After your greeting, the next line needs to make the point of your message really clear and describe the value in reading it.</w:t>
                  </w:r>
                </w:p>
                <w:p w:rsidR="00D25B8F" w:rsidRPr="00004CBF" w:rsidRDefault="00D25B8F" w:rsidP="00FD59E4">
                  <w:pPr>
                    <w:spacing w:before="120" w:after="320"/>
                    <w:rPr>
                      <w:rFonts w:ascii="Arial" w:hAnsi="Arial" w:cs="Arial"/>
                      <w:i/>
                    </w:rPr>
                  </w:pPr>
                  <w:r w:rsidRPr="00004CBF">
                    <w:rPr>
                      <w:rFonts w:ascii="Arial" w:hAnsi="Arial" w:cs="Arial"/>
                      <w:i/>
                    </w:rPr>
                    <w:t>If you are following up:</w:t>
                  </w:r>
                </w:p>
                <w:p w:rsidR="00D25B8F" w:rsidRPr="00004CBF" w:rsidRDefault="00D25B8F" w:rsidP="00FD59E4">
                  <w:pPr>
                    <w:spacing w:before="120" w:after="120"/>
                    <w:ind w:left="1134"/>
                    <w:rPr>
                      <w:rFonts w:ascii="Arial" w:hAnsi="Arial" w:cs="Arial"/>
                    </w:rPr>
                  </w:pPr>
                  <w:r w:rsidRPr="00004CBF">
                    <w:rPr>
                      <w:rFonts w:ascii="Arial" w:hAnsi="Arial" w:cs="Arial"/>
                    </w:rPr>
                    <w:t xml:space="preserve">Hi Vicky. </w:t>
                  </w:r>
                </w:p>
                <w:p w:rsidR="00E5202B" w:rsidRPr="00004CBF" w:rsidRDefault="00D25B8F" w:rsidP="00E5202B">
                  <w:pPr>
                    <w:spacing w:before="120" w:after="320"/>
                    <w:ind w:left="1134" w:right="1134"/>
                    <w:rPr>
                      <w:rFonts w:ascii="Arial" w:hAnsi="Arial" w:cs="Arial"/>
                    </w:rPr>
                  </w:pPr>
                  <w:r w:rsidRPr="00004CBF">
                    <w:rPr>
                      <w:rFonts w:ascii="Arial" w:hAnsi="Arial" w:cs="Arial"/>
                    </w:rPr>
                    <w:t>It was</w:t>
                  </w:r>
                  <w:r w:rsidR="00F10FCD" w:rsidRPr="00004CBF">
                    <w:rPr>
                      <w:rFonts w:ascii="Arial" w:hAnsi="Arial" w:cs="Arial"/>
                    </w:rPr>
                    <w:t xml:space="preserve"> great to meet you. As promised attached is </w:t>
                  </w:r>
                  <w:r w:rsidRPr="00004CBF">
                    <w:rPr>
                      <w:rFonts w:ascii="Arial" w:hAnsi="Arial" w:cs="Arial"/>
                    </w:rPr>
                    <w:t xml:space="preserve">the handy reference I mentioned, so you’ll know at a glance which of your customers we </w:t>
                  </w:r>
                  <w:r w:rsidR="00E5202B" w:rsidRPr="00004CBF">
                    <w:rPr>
                      <w:rFonts w:ascii="Arial" w:hAnsi="Arial" w:cs="Arial"/>
                    </w:rPr>
                    <w:t xml:space="preserve">may be able to help through our panel of alternative lenders.  </w:t>
                  </w:r>
                </w:p>
                <w:p w:rsidR="00D25B8F" w:rsidRPr="00004CBF" w:rsidRDefault="00D25B8F" w:rsidP="00D25B8F">
                  <w:pPr>
                    <w:spacing w:before="120" w:after="320"/>
                    <w:rPr>
                      <w:rFonts w:ascii="Arial" w:hAnsi="Arial" w:cs="Arial"/>
                      <w:i/>
                    </w:rPr>
                  </w:pPr>
                  <w:r w:rsidRPr="00004CBF">
                    <w:rPr>
                      <w:rFonts w:ascii="Arial" w:hAnsi="Arial" w:cs="Arial"/>
                      <w:i/>
                    </w:rPr>
                    <w:t>If you are reaching out to someone you have not met [but you know what they do] such as an accountant:</w:t>
                  </w:r>
                </w:p>
                <w:p w:rsidR="00D25B8F" w:rsidRPr="00004CBF" w:rsidRDefault="00D25B8F" w:rsidP="00FD59E4">
                  <w:pPr>
                    <w:spacing w:before="120" w:after="120"/>
                    <w:ind w:left="1134"/>
                    <w:rPr>
                      <w:rFonts w:ascii="Arial" w:hAnsi="Arial" w:cs="Arial"/>
                    </w:rPr>
                  </w:pPr>
                  <w:r w:rsidRPr="00004CBF">
                    <w:rPr>
                      <w:rFonts w:ascii="Arial" w:hAnsi="Arial" w:cs="Arial"/>
                    </w:rPr>
                    <w:t xml:space="preserve">Hi Vicky. </w:t>
                  </w:r>
                </w:p>
                <w:p w:rsidR="00E5595E" w:rsidRPr="00004CBF" w:rsidRDefault="00A61B49" w:rsidP="00927712">
                  <w:pPr>
                    <w:spacing w:before="120" w:after="320"/>
                    <w:ind w:left="1134" w:right="1134"/>
                    <w:rPr>
                      <w:rFonts w:ascii="Arial" w:hAnsi="Arial" w:cs="Arial"/>
                    </w:rPr>
                  </w:pPr>
                  <w:r w:rsidRPr="00004CBF">
                    <w:rPr>
                      <w:rFonts w:ascii="Arial" w:hAnsi="Arial" w:cs="Arial"/>
                    </w:rPr>
                    <w:t>Did you know that 54 per cent of Aussies turned down for a loan were unaware that there was another option? We prepared this quick reference for you outlining which of your customers we may be able to help through our panel of alternative lenders</w:t>
                  </w:r>
                  <w:r w:rsidR="00927712" w:rsidRPr="00004CBF">
                    <w:rPr>
                      <w:rFonts w:ascii="Arial" w:hAnsi="Arial" w:cs="Arial"/>
                    </w:rPr>
                    <w:t>.</w:t>
                  </w:r>
                </w:p>
              </w:tc>
            </w:tr>
          </w:tbl>
          <w:p w:rsidR="004522B7" w:rsidRPr="00004CBF" w:rsidRDefault="004522B7" w:rsidP="006E7A84">
            <w:pPr>
              <w:rPr>
                <w:rFonts w:ascii="Arial" w:hAnsi="Arial" w:cs="Arial"/>
                <w:color w:val="DF0024"/>
              </w:rPr>
            </w:pPr>
          </w:p>
        </w:tc>
      </w:tr>
    </w:tbl>
    <w:p w:rsidR="00927712" w:rsidRPr="00004CBF" w:rsidRDefault="00927712" w:rsidP="0092771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927712" w:rsidRPr="00004CBF" w:rsidTr="00A65420">
        <w:tc>
          <w:tcPr>
            <w:tcW w:w="9632" w:type="dxa"/>
            <w:tcMar>
              <w:left w:w="0" w:type="dxa"/>
              <w:right w:w="0" w:type="dxa"/>
            </w:tcMar>
          </w:tcPr>
          <w:p w:rsidR="00927712" w:rsidRPr="00004CBF" w:rsidRDefault="00927712" w:rsidP="00927712">
            <w:pPr>
              <w:spacing w:line="240" w:lineRule="auto"/>
              <w:rPr>
                <w:rFonts w:ascii="Arial" w:hAnsi="Arial"/>
                <w:color w:val="DF0024"/>
                <w:sz w:val="56"/>
                <w:szCs w:val="56"/>
              </w:rPr>
            </w:pPr>
            <w:r w:rsidRPr="00004CBF">
              <w:rPr>
                <w:rFonts w:ascii="Arial" w:hAnsi="Arial"/>
                <w:color w:val="DF0024"/>
                <w:sz w:val="56"/>
                <w:szCs w:val="56"/>
              </w:rPr>
              <w:t>2. Your main content</w:t>
            </w:r>
          </w:p>
          <w:p w:rsidR="00927712" w:rsidRPr="00004CBF" w:rsidRDefault="00927712" w:rsidP="00927712">
            <w:pPr>
              <w:spacing w:after="300" w:line="300" w:lineRule="exact"/>
              <w:rPr>
                <w:rFonts w:ascii="Arial" w:hAnsi="Arial" w:cs="Arial"/>
                <w:color w:val="12192D"/>
                <w:spacing w:val="-20"/>
                <w:sz w:val="56"/>
                <w:szCs w:val="56"/>
              </w:rPr>
            </w:pPr>
            <w:r w:rsidRPr="00004CBF">
              <w:rPr>
                <w:rFonts w:ascii="Arial" w:hAnsi="Arial" w:cs="Arial"/>
                <w:color w:val="12192D"/>
                <w:spacing w:val="-20"/>
                <w:sz w:val="56"/>
                <w:szCs w:val="56"/>
              </w:rPr>
              <w:t>____</w:t>
            </w:r>
          </w:p>
          <w:p w:rsidR="00927712" w:rsidRPr="00004CBF" w:rsidRDefault="00927712" w:rsidP="00927712">
            <w:pPr>
              <w:spacing w:after="300" w:line="300" w:lineRule="exact"/>
              <w:rPr>
                <w:color w:val="12192D"/>
                <w:spacing w:val="-20"/>
                <w:sz w:val="56"/>
                <w:szCs w:val="56"/>
              </w:rPr>
            </w:pPr>
          </w:p>
          <w:p w:rsidR="00A65420" w:rsidRPr="00004CBF" w:rsidRDefault="00A65420" w:rsidP="00A65420">
            <w:pPr>
              <w:spacing w:after="240" w:line="240" w:lineRule="auto"/>
              <w:rPr>
                <w:rFonts w:ascii="Arial" w:hAnsi="Arial"/>
                <w:color w:val="12192D"/>
              </w:rPr>
            </w:pPr>
            <w:r w:rsidRPr="00004CBF">
              <w:rPr>
                <w:rFonts w:ascii="Arial" w:hAnsi="Arial"/>
                <w:color w:val="12192D"/>
              </w:rPr>
              <w:t xml:space="preserve">You can pick and choose the content you feel is most relevant for your </w:t>
            </w:r>
            <w:r w:rsidR="00F10FCD" w:rsidRPr="00004CBF">
              <w:rPr>
                <w:rFonts w:ascii="Arial" w:hAnsi="Arial"/>
                <w:color w:val="12192D"/>
              </w:rPr>
              <w:t>audience</w:t>
            </w:r>
            <w:r w:rsidRPr="00004CBF">
              <w:rPr>
                <w:rFonts w:ascii="Arial" w:hAnsi="Arial"/>
                <w:color w:val="12192D"/>
              </w:rPr>
              <w:t xml:space="preserve"> and then copy and paste it into your email message. </w:t>
            </w:r>
          </w:p>
          <w:p w:rsidR="00A65420" w:rsidRPr="00004CBF" w:rsidRDefault="00A65420" w:rsidP="006A2086">
            <w:pPr>
              <w:spacing w:before="400" w:after="240" w:line="240" w:lineRule="auto"/>
              <w:rPr>
                <w:rFonts w:ascii="Arial" w:hAnsi="Arial"/>
                <w:i/>
                <w:color w:val="12192D"/>
              </w:rPr>
            </w:pPr>
            <w:r w:rsidRPr="00004CBF">
              <w:rPr>
                <w:rFonts w:ascii="Arial" w:hAnsi="Arial"/>
                <w:i/>
                <w:color w:val="12192D"/>
              </w:rPr>
              <w:t>For example, if they are working with people around taxes:</w:t>
            </w:r>
          </w:p>
          <w:p w:rsidR="00A65420" w:rsidRPr="00004CBF" w:rsidRDefault="00A65420" w:rsidP="006A2086">
            <w:pPr>
              <w:spacing w:before="400" w:after="240" w:line="240" w:lineRule="auto"/>
              <w:ind w:left="1134" w:right="1134"/>
              <w:rPr>
                <w:rFonts w:ascii="Arial" w:hAnsi="Arial"/>
                <w:color w:val="12192D"/>
              </w:rPr>
            </w:pPr>
            <w:r w:rsidRPr="00004CBF">
              <w:rPr>
                <w:rFonts w:ascii="Arial" w:hAnsi="Arial"/>
                <w:color w:val="12192D"/>
              </w:rPr>
              <w:t xml:space="preserve">Hi Vicky. </w:t>
            </w:r>
          </w:p>
          <w:p w:rsidR="00927712" w:rsidRPr="00004CBF" w:rsidRDefault="00F10FCD" w:rsidP="00A65420">
            <w:pPr>
              <w:spacing w:line="240" w:lineRule="auto"/>
              <w:ind w:left="1134" w:right="1134"/>
              <w:rPr>
                <w:rFonts w:ascii="Arial" w:hAnsi="Arial"/>
                <w:color w:val="12192D"/>
              </w:rPr>
            </w:pPr>
            <w:r w:rsidRPr="00004CBF">
              <w:rPr>
                <w:rFonts w:ascii="Arial" w:hAnsi="Arial"/>
                <w:color w:val="12192D"/>
              </w:rPr>
              <w:t xml:space="preserve">It’s tax time again. A good time of year to remind you that we can help </w:t>
            </w:r>
            <w:r w:rsidRPr="00004CBF">
              <w:rPr>
                <w:rFonts w:ascii="Arial" w:hAnsi="Arial"/>
                <w:color w:val="12192D"/>
              </w:rPr>
              <w:br/>
              <w:t>self-employed people that need to pay out tax debt</w:t>
            </w:r>
            <w:r w:rsidR="00A65420" w:rsidRPr="00004CBF">
              <w:rPr>
                <w:rFonts w:ascii="Arial" w:hAnsi="Arial"/>
                <w:color w:val="12192D"/>
              </w:rPr>
              <w:t>.</w:t>
            </w:r>
          </w:p>
          <w:p w:rsidR="00A65420" w:rsidRPr="00004CBF" w:rsidRDefault="0033525C" w:rsidP="00A65420">
            <w:pPr>
              <w:spacing w:line="240" w:lineRule="auto"/>
              <w:ind w:left="1134" w:right="1134"/>
              <w:rPr>
                <w:rFonts w:ascii="Arial" w:hAnsi="Arial"/>
                <w:b/>
                <w:color w:val="12192D"/>
              </w:rPr>
            </w:pPr>
            <w:r w:rsidRPr="00004CBF">
              <w:rPr>
                <w:rFonts w:ascii="Arial" w:hAnsi="Arial" w:cs="Arial"/>
                <w:b/>
              </w:rPr>
              <w:t xml:space="preserve">Through our panel of alternative lenders </w:t>
            </w:r>
            <w:r w:rsidRPr="00004CBF">
              <w:rPr>
                <w:rFonts w:ascii="Arial" w:hAnsi="Arial"/>
                <w:b/>
                <w:color w:val="12192D"/>
              </w:rPr>
              <w:t>w</w:t>
            </w:r>
            <w:r w:rsidR="00F10FCD" w:rsidRPr="00004CBF">
              <w:rPr>
                <w:rFonts w:ascii="Arial" w:hAnsi="Arial"/>
                <w:b/>
                <w:color w:val="12192D"/>
              </w:rPr>
              <w:t>e</w:t>
            </w:r>
            <w:r w:rsidR="00A61B49" w:rsidRPr="00004CBF">
              <w:rPr>
                <w:rFonts w:ascii="Arial" w:hAnsi="Arial"/>
                <w:b/>
                <w:color w:val="12192D"/>
              </w:rPr>
              <w:t xml:space="preserve"> may</w:t>
            </w:r>
            <w:r w:rsidR="00A65420" w:rsidRPr="00004CBF">
              <w:rPr>
                <w:rFonts w:ascii="Arial" w:hAnsi="Arial"/>
                <w:b/>
                <w:color w:val="12192D"/>
              </w:rPr>
              <w:t xml:space="preserve"> </w:t>
            </w:r>
            <w:r w:rsidR="00F10FCD" w:rsidRPr="00004CBF">
              <w:rPr>
                <w:rFonts w:ascii="Arial" w:hAnsi="Arial"/>
                <w:b/>
                <w:color w:val="12192D"/>
              </w:rPr>
              <w:t xml:space="preserve">also </w:t>
            </w:r>
            <w:r w:rsidR="00A61B49" w:rsidRPr="00004CBF">
              <w:rPr>
                <w:rFonts w:ascii="Arial" w:hAnsi="Arial"/>
                <w:b/>
                <w:color w:val="12192D"/>
              </w:rPr>
              <w:t xml:space="preserve">be able to </w:t>
            </w:r>
            <w:r w:rsidR="00A65420" w:rsidRPr="00004CBF">
              <w:rPr>
                <w:rFonts w:ascii="Arial" w:hAnsi="Arial"/>
                <w:b/>
                <w:color w:val="12192D"/>
              </w:rPr>
              <w:t>help when someone has:</w:t>
            </w:r>
          </w:p>
          <w:p w:rsidR="00A65420" w:rsidRPr="00004CBF" w:rsidRDefault="00A65420" w:rsidP="00A65420">
            <w:pPr>
              <w:spacing w:after="0" w:line="240" w:lineRule="auto"/>
              <w:ind w:left="1134" w:right="1134"/>
              <w:rPr>
                <w:rFonts w:ascii="Arial" w:hAnsi="Arial"/>
                <w:color w:val="12192D"/>
              </w:rPr>
            </w:pPr>
            <w:r w:rsidRPr="00004CBF">
              <w:rPr>
                <w:rFonts w:ascii="Arial" w:hAnsi="Arial"/>
                <w:color w:val="12192D"/>
              </w:rPr>
              <w:t>•  Multiple debts to consolidate</w:t>
            </w:r>
          </w:p>
          <w:p w:rsidR="00A65420" w:rsidRPr="00004CBF" w:rsidRDefault="00A65420" w:rsidP="00A65420">
            <w:pPr>
              <w:spacing w:after="0" w:line="240" w:lineRule="auto"/>
              <w:ind w:left="1134" w:right="1134"/>
              <w:rPr>
                <w:rFonts w:ascii="Arial" w:hAnsi="Arial"/>
                <w:color w:val="12192D"/>
              </w:rPr>
            </w:pPr>
            <w:r w:rsidRPr="00004CBF">
              <w:rPr>
                <w:rFonts w:ascii="Arial" w:hAnsi="Arial"/>
                <w:color w:val="12192D"/>
              </w:rPr>
              <w:t>•  The need to pay out business debt</w:t>
            </w:r>
          </w:p>
          <w:p w:rsidR="00A65420" w:rsidRPr="00004CBF" w:rsidRDefault="00A65420" w:rsidP="00A65420">
            <w:pPr>
              <w:spacing w:after="0" w:line="240" w:lineRule="auto"/>
              <w:ind w:left="1134" w:right="1134"/>
              <w:rPr>
                <w:rFonts w:ascii="Arial" w:hAnsi="Arial"/>
                <w:color w:val="12192D"/>
              </w:rPr>
            </w:pPr>
            <w:r w:rsidRPr="00004CBF">
              <w:rPr>
                <w:rFonts w:ascii="Arial" w:hAnsi="Arial"/>
                <w:color w:val="12192D"/>
              </w:rPr>
              <w:t xml:space="preserve">•  </w:t>
            </w:r>
            <w:r w:rsidR="00F10FCD" w:rsidRPr="00004CBF">
              <w:rPr>
                <w:rFonts w:ascii="Arial" w:hAnsi="Arial"/>
                <w:color w:val="12192D"/>
              </w:rPr>
              <w:t>ABN of only 6 months</w:t>
            </w:r>
          </w:p>
          <w:p w:rsidR="00A65420" w:rsidRPr="00004CBF" w:rsidRDefault="00A65420" w:rsidP="00AF3E2D">
            <w:pPr>
              <w:spacing w:after="320" w:line="240" w:lineRule="auto"/>
              <w:ind w:left="1134" w:right="1134"/>
              <w:rPr>
                <w:rFonts w:ascii="Arial" w:hAnsi="Arial"/>
                <w:color w:val="12192D"/>
              </w:rPr>
            </w:pPr>
            <w:r w:rsidRPr="00004CBF">
              <w:rPr>
                <w:rFonts w:ascii="Arial" w:hAnsi="Arial"/>
                <w:color w:val="12192D"/>
              </w:rPr>
              <w:t xml:space="preserve">•  Or a need for cash out for business </w:t>
            </w:r>
            <w:r w:rsidR="00F10FCD" w:rsidRPr="00004CBF">
              <w:rPr>
                <w:rFonts w:ascii="Arial" w:hAnsi="Arial"/>
                <w:color w:val="12192D"/>
              </w:rPr>
              <w:t>purposes</w:t>
            </w:r>
          </w:p>
          <w:p w:rsidR="00AF3E2D" w:rsidRPr="00004CBF" w:rsidRDefault="00AF3E2D" w:rsidP="006A2086">
            <w:pPr>
              <w:spacing w:before="400" w:after="240" w:line="240" w:lineRule="auto"/>
              <w:rPr>
                <w:rFonts w:ascii="Arial" w:hAnsi="Arial" w:cs="Arial"/>
              </w:rPr>
            </w:pPr>
            <w:r w:rsidRPr="00004CBF">
              <w:rPr>
                <w:rFonts w:ascii="Arial" w:hAnsi="Arial" w:cs="Arial"/>
              </w:rPr>
              <w:t>You can send a short version of the 1 – 3 scenarios you can help with they will commonly see:</w:t>
            </w:r>
          </w:p>
          <w:p w:rsidR="00AF3E2D" w:rsidRPr="00004CBF" w:rsidRDefault="00AF3E2D" w:rsidP="006A2086">
            <w:pPr>
              <w:spacing w:before="400" w:after="240" w:line="240" w:lineRule="auto"/>
              <w:ind w:left="1134" w:right="1134"/>
              <w:rPr>
                <w:rFonts w:ascii="Arial" w:hAnsi="Arial" w:cs="Arial"/>
              </w:rPr>
            </w:pPr>
            <w:r w:rsidRPr="00004CBF">
              <w:rPr>
                <w:rFonts w:ascii="Arial" w:hAnsi="Arial" w:cs="Arial"/>
              </w:rPr>
              <w:t xml:space="preserve">Hi Vicky. </w:t>
            </w:r>
          </w:p>
          <w:p w:rsidR="00AF3E2D" w:rsidRPr="00004CBF" w:rsidRDefault="00A61B49" w:rsidP="00AF3E2D">
            <w:pPr>
              <w:spacing w:after="240" w:line="240" w:lineRule="auto"/>
              <w:ind w:left="1134" w:right="1134"/>
              <w:rPr>
                <w:rFonts w:ascii="Arial" w:hAnsi="Arial" w:cs="Arial"/>
              </w:rPr>
            </w:pPr>
            <w:r w:rsidRPr="00004CBF">
              <w:rPr>
                <w:rFonts w:ascii="Arial" w:hAnsi="Arial" w:cs="Arial"/>
              </w:rPr>
              <w:t>Given that 54 per cent of Aussies turned down for a loan were unaware that there was another option, it seemed like a good idea to offer a quick reference to which of your customers we may be able to help through our panel of alternative lenders</w:t>
            </w:r>
            <w:r w:rsidR="00AF3E2D" w:rsidRPr="00004CBF">
              <w:rPr>
                <w:rFonts w:ascii="Arial" w:hAnsi="Arial" w:cs="Arial"/>
              </w:rPr>
              <w:t>.</w:t>
            </w:r>
          </w:p>
          <w:p w:rsidR="00AF3E2D" w:rsidRPr="00004CBF" w:rsidRDefault="00AF3E2D" w:rsidP="00AF3E2D">
            <w:pPr>
              <w:spacing w:after="0" w:line="240" w:lineRule="auto"/>
              <w:ind w:left="1134" w:right="1134"/>
              <w:rPr>
                <w:rFonts w:ascii="Arial" w:hAnsi="Arial" w:cs="Arial"/>
                <w:b/>
              </w:rPr>
            </w:pPr>
            <w:r w:rsidRPr="00004CBF">
              <w:rPr>
                <w:rFonts w:ascii="Arial" w:hAnsi="Arial" w:cs="Arial"/>
                <w:b/>
              </w:rPr>
              <w:t>Three of the most common situations we can help with:</w:t>
            </w:r>
          </w:p>
          <w:p w:rsidR="00AF3E2D" w:rsidRPr="00004CBF" w:rsidRDefault="00AF3E2D" w:rsidP="00AF3E2D">
            <w:pPr>
              <w:spacing w:after="0" w:line="240" w:lineRule="auto"/>
              <w:ind w:left="1134" w:right="1134"/>
              <w:rPr>
                <w:rFonts w:ascii="Arial" w:hAnsi="Arial" w:cs="Arial"/>
              </w:rPr>
            </w:pPr>
          </w:p>
          <w:p w:rsidR="00AF3E2D" w:rsidRPr="00004CBF" w:rsidRDefault="00AF3E2D" w:rsidP="00AF3E2D">
            <w:pPr>
              <w:pStyle w:val="ListParagraph"/>
              <w:numPr>
                <w:ilvl w:val="0"/>
                <w:numId w:val="2"/>
              </w:numPr>
              <w:spacing w:after="0" w:line="240" w:lineRule="auto"/>
              <w:ind w:right="1134"/>
              <w:rPr>
                <w:rFonts w:ascii="Arial" w:hAnsi="Arial" w:cs="Arial"/>
              </w:rPr>
            </w:pPr>
            <w:r w:rsidRPr="00004CBF">
              <w:rPr>
                <w:rFonts w:ascii="Arial" w:hAnsi="Arial" w:cs="Arial"/>
              </w:rPr>
              <w:t>Sel</w:t>
            </w:r>
            <w:r w:rsidR="00F10FCD" w:rsidRPr="00004CBF">
              <w:rPr>
                <w:rFonts w:ascii="Arial" w:hAnsi="Arial" w:cs="Arial"/>
              </w:rPr>
              <w:t>f-employed borrower: (e.g. Tax r</w:t>
            </w:r>
            <w:r w:rsidRPr="00004CBF">
              <w:rPr>
                <w:rFonts w:ascii="Arial" w:hAnsi="Arial" w:cs="Arial"/>
              </w:rPr>
              <w:t xml:space="preserve">eturns not completed, </w:t>
            </w:r>
            <w:r w:rsidR="00F10FCD" w:rsidRPr="00004CBF">
              <w:rPr>
                <w:rFonts w:ascii="Arial" w:hAnsi="Arial" w:cs="Arial"/>
              </w:rPr>
              <w:t>c</w:t>
            </w:r>
            <w:r w:rsidRPr="00004CBF">
              <w:rPr>
                <w:rFonts w:ascii="Arial" w:hAnsi="Arial" w:cs="Arial"/>
              </w:rPr>
              <w:t xml:space="preserve">ash </w:t>
            </w:r>
            <w:r w:rsidR="00F10FCD" w:rsidRPr="00004CBF">
              <w:rPr>
                <w:rFonts w:ascii="Arial" w:hAnsi="Arial" w:cs="Arial"/>
              </w:rPr>
              <w:t>o</w:t>
            </w:r>
            <w:r w:rsidRPr="00004CBF">
              <w:rPr>
                <w:rFonts w:ascii="Arial" w:hAnsi="Arial" w:cs="Arial"/>
              </w:rPr>
              <w:t xml:space="preserve">ut, </w:t>
            </w:r>
            <w:r w:rsidRPr="00004CBF">
              <w:rPr>
                <w:rFonts w:ascii="Arial" w:hAnsi="Arial" w:cs="Arial"/>
              </w:rPr>
              <w:br/>
              <w:t>6 month ABN)</w:t>
            </w:r>
          </w:p>
          <w:p w:rsidR="00AF3E2D" w:rsidRPr="00004CBF" w:rsidRDefault="00F10FCD" w:rsidP="00AF3E2D">
            <w:pPr>
              <w:pStyle w:val="ListParagraph"/>
              <w:numPr>
                <w:ilvl w:val="0"/>
                <w:numId w:val="2"/>
              </w:numPr>
              <w:spacing w:after="0" w:line="240" w:lineRule="auto"/>
              <w:ind w:right="1134"/>
              <w:rPr>
                <w:rFonts w:ascii="Arial" w:hAnsi="Arial" w:cs="Arial"/>
              </w:rPr>
            </w:pPr>
            <w:r w:rsidRPr="00004CBF">
              <w:rPr>
                <w:rFonts w:ascii="Arial" w:hAnsi="Arial" w:cs="Arial"/>
              </w:rPr>
              <w:t>Non-standard</w:t>
            </w:r>
            <w:r w:rsidR="00AF3E2D" w:rsidRPr="00004CBF">
              <w:rPr>
                <w:rFonts w:ascii="Arial" w:hAnsi="Arial" w:cs="Arial"/>
              </w:rPr>
              <w:t xml:space="preserve"> income (e.g. Family tax benefits, contract work)</w:t>
            </w:r>
          </w:p>
          <w:p w:rsidR="00AF3E2D" w:rsidRPr="00004CBF" w:rsidRDefault="00AF3E2D" w:rsidP="00AF3E2D">
            <w:pPr>
              <w:pStyle w:val="ListParagraph"/>
              <w:numPr>
                <w:ilvl w:val="0"/>
                <w:numId w:val="2"/>
              </w:numPr>
              <w:spacing w:after="0" w:line="240" w:lineRule="auto"/>
              <w:ind w:right="1134"/>
              <w:rPr>
                <w:rFonts w:ascii="Arial" w:hAnsi="Arial" w:cs="Arial"/>
              </w:rPr>
            </w:pPr>
            <w:r w:rsidRPr="00004CBF">
              <w:rPr>
                <w:rFonts w:ascii="Arial" w:hAnsi="Arial" w:cs="Arial"/>
              </w:rPr>
              <w:t xml:space="preserve">Someone looking to refinance (Multiple debt consolidation, Cash </w:t>
            </w:r>
            <w:r w:rsidR="00F10FCD" w:rsidRPr="00004CBF">
              <w:rPr>
                <w:rFonts w:ascii="Arial" w:hAnsi="Arial" w:cs="Arial"/>
              </w:rPr>
              <w:t>o</w:t>
            </w:r>
            <w:r w:rsidRPr="00004CBF">
              <w:rPr>
                <w:rFonts w:ascii="Arial" w:hAnsi="Arial" w:cs="Arial"/>
              </w:rPr>
              <w:t>ut)</w:t>
            </w:r>
          </w:p>
          <w:p w:rsidR="00AF3E2D" w:rsidRPr="00004CBF" w:rsidRDefault="00AF3E2D" w:rsidP="00AF3E2D">
            <w:pPr>
              <w:spacing w:after="0" w:line="240" w:lineRule="auto"/>
              <w:ind w:left="1134" w:right="1134"/>
              <w:rPr>
                <w:rFonts w:ascii="Arial" w:hAnsi="Arial" w:cs="Arial"/>
              </w:rPr>
            </w:pPr>
          </w:p>
          <w:p w:rsidR="00AF3E2D" w:rsidRPr="00004CBF" w:rsidRDefault="00A61B49" w:rsidP="00AF3E2D">
            <w:pPr>
              <w:spacing w:after="240" w:line="240" w:lineRule="auto"/>
              <w:ind w:left="1134" w:right="1134"/>
              <w:rPr>
                <w:rFonts w:ascii="Arial" w:hAnsi="Arial" w:cs="Arial"/>
              </w:rPr>
            </w:pPr>
            <w:r w:rsidRPr="00004CBF">
              <w:rPr>
                <w:rFonts w:ascii="Arial" w:hAnsi="Arial" w:cs="Arial"/>
              </w:rPr>
              <w:t>Any of these situations may</w:t>
            </w:r>
            <w:r w:rsidR="00AF3E2D" w:rsidRPr="00004CBF">
              <w:rPr>
                <w:rFonts w:ascii="Arial" w:hAnsi="Arial" w:cs="Arial"/>
              </w:rPr>
              <w:t xml:space="preserve"> be eligible for a </w:t>
            </w:r>
            <w:r w:rsidR="00F10FCD" w:rsidRPr="00004CBF">
              <w:rPr>
                <w:rFonts w:ascii="Arial" w:hAnsi="Arial" w:cs="Arial"/>
              </w:rPr>
              <w:t xml:space="preserve">home </w:t>
            </w:r>
            <w:r w:rsidR="00AF3E2D" w:rsidRPr="00004CBF">
              <w:rPr>
                <w:rFonts w:ascii="Arial" w:hAnsi="Arial" w:cs="Arial"/>
              </w:rPr>
              <w:t xml:space="preserve">loan. Talk to us about how.  </w:t>
            </w:r>
            <w:r w:rsidR="00AF3E2D" w:rsidRPr="00004CBF">
              <w:rPr>
                <w:rFonts w:ascii="Arial" w:hAnsi="Arial" w:cs="Arial"/>
              </w:rPr>
              <w:br/>
            </w:r>
          </w:p>
          <w:p w:rsidR="00AF3E2D" w:rsidRPr="00004CBF" w:rsidRDefault="00AF3E2D" w:rsidP="00A65420">
            <w:pPr>
              <w:spacing w:after="0" w:line="240" w:lineRule="auto"/>
              <w:ind w:left="1134" w:right="1134"/>
              <w:rPr>
                <w:rFonts w:ascii="Arial" w:hAnsi="Arial"/>
                <w:color w:val="12192D"/>
              </w:rPr>
            </w:pPr>
          </w:p>
          <w:p w:rsidR="00A65420" w:rsidRPr="00004CBF" w:rsidRDefault="00A65420" w:rsidP="00A65420">
            <w:pPr>
              <w:spacing w:after="0" w:line="240" w:lineRule="auto"/>
              <w:ind w:left="1134" w:right="1134"/>
              <w:rPr>
                <w:rFonts w:ascii="Arial" w:hAnsi="Arial"/>
                <w:color w:val="12192D"/>
              </w:rPr>
            </w:pPr>
          </w:p>
          <w:p w:rsidR="00927712" w:rsidRPr="00004CBF" w:rsidRDefault="00927712">
            <w:pPr>
              <w:spacing w:after="0" w:line="240" w:lineRule="auto"/>
              <w:rPr>
                <w:rFonts w:ascii="Arial" w:hAnsi="Arial" w:cs="Arial"/>
              </w:rPr>
            </w:pPr>
          </w:p>
        </w:tc>
      </w:tr>
    </w:tbl>
    <w:p w:rsidR="00AF3E2D" w:rsidRPr="00004CBF" w:rsidRDefault="00AF3E2D">
      <w:pPr>
        <w:spacing w:after="0" w:line="240" w:lineRule="auto"/>
        <w:rPr>
          <w:rFonts w:ascii="Arial" w:hAnsi="Arial" w:cs="Arial"/>
        </w:rPr>
      </w:pPr>
    </w:p>
    <w:p w:rsidR="00AF3E2D" w:rsidRPr="00004CBF" w:rsidRDefault="00AF3E2D">
      <w:pPr>
        <w:spacing w:after="0" w:line="240" w:lineRule="auto"/>
        <w:rPr>
          <w:rFonts w:ascii="Arial" w:hAnsi="Arial" w:cs="Arial"/>
        </w:rPr>
      </w:pPr>
      <w:r w:rsidRPr="00004CBF">
        <w:rPr>
          <w:rFonts w:ascii="Arial" w:hAnsi="Arial" w:cs="Arial"/>
        </w:rPr>
        <w:br w:type="page"/>
      </w:r>
    </w:p>
    <w:tbl>
      <w:tblPr>
        <w:tblStyle w:val="TableGrid"/>
        <w:tblW w:w="0" w:type="auto"/>
        <w:tblLook w:val="04A0" w:firstRow="1" w:lastRow="0" w:firstColumn="1" w:lastColumn="0" w:noHBand="0" w:noVBand="1"/>
      </w:tblPr>
      <w:tblGrid>
        <w:gridCol w:w="9632"/>
      </w:tblGrid>
      <w:tr w:rsidR="00AF3E2D" w:rsidRPr="00004CBF" w:rsidTr="00AF3E2D">
        <w:tc>
          <w:tcPr>
            <w:tcW w:w="9632" w:type="dxa"/>
            <w:tcBorders>
              <w:top w:val="nil"/>
              <w:left w:val="nil"/>
              <w:bottom w:val="nil"/>
              <w:right w:val="nil"/>
            </w:tcBorders>
            <w:tcMar>
              <w:left w:w="0" w:type="dxa"/>
              <w:right w:w="0" w:type="dxa"/>
            </w:tcMar>
          </w:tcPr>
          <w:p w:rsidR="00AF3E2D" w:rsidRPr="00004CBF" w:rsidRDefault="00AF3E2D" w:rsidP="00AF3E2D">
            <w:pPr>
              <w:spacing w:after="0" w:line="240" w:lineRule="auto"/>
              <w:rPr>
                <w:rFonts w:ascii="Arial" w:hAnsi="Arial" w:cs="Arial"/>
              </w:rPr>
            </w:pPr>
            <w:r w:rsidRPr="00004CBF">
              <w:rPr>
                <w:rFonts w:ascii="Arial" w:hAnsi="Arial" w:cs="Arial"/>
              </w:rPr>
              <w:t>Alternatively you can send a reference guide like the box below:</w:t>
            </w:r>
          </w:p>
          <w:p w:rsidR="00AF3E2D" w:rsidRPr="00004CBF" w:rsidRDefault="00AF3E2D" w:rsidP="00BB2789">
            <w:pPr>
              <w:spacing w:before="480" w:after="0" w:line="240" w:lineRule="auto"/>
              <w:ind w:left="1134" w:right="1134"/>
              <w:rPr>
                <w:rFonts w:ascii="Arial" w:hAnsi="Arial" w:cs="Arial"/>
              </w:rPr>
            </w:pPr>
            <w:r w:rsidRPr="00004CBF">
              <w:rPr>
                <w:rFonts w:ascii="Arial" w:hAnsi="Arial" w:cs="Arial"/>
              </w:rPr>
              <w:t>Hi Vicky,</w:t>
            </w:r>
          </w:p>
          <w:p w:rsidR="00AF3E2D" w:rsidRPr="00004CBF" w:rsidRDefault="00AF3E2D" w:rsidP="00AF3E2D">
            <w:pPr>
              <w:spacing w:after="0" w:line="240" w:lineRule="auto"/>
              <w:ind w:left="1134" w:right="1134"/>
              <w:rPr>
                <w:rFonts w:ascii="Arial" w:hAnsi="Arial" w:cs="Arial"/>
              </w:rPr>
            </w:pPr>
          </w:p>
          <w:p w:rsidR="00AF3E2D" w:rsidRPr="00004CBF" w:rsidRDefault="00A61B49" w:rsidP="00AF3E2D">
            <w:pPr>
              <w:spacing w:after="120" w:line="240" w:lineRule="auto"/>
              <w:ind w:left="1134" w:right="1134"/>
              <w:rPr>
                <w:rFonts w:ascii="Arial" w:hAnsi="Arial" w:cs="Arial"/>
              </w:rPr>
            </w:pPr>
            <w:r w:rsidRPr="00004CBF">
              <w:rPr>
                <w:rFonts w:ascii="Arial" w:hAnsi="Arial" w:cs="Arial"/>
              </w:rPr>
              <w:t>Did you know that 54 per cent of Aussies turned down for a loan were unaware that there was another option? It seemed like a good idea to offer a quick reference to which of your customers we may be able to help through our panel of alternative lenders</w:t>
            </w:r>
            <w:r w:rsidR="00AF3E2D" w:rsidRPr="00004CBF">
              <w:rPr>
                <w:rFonts w:ascii="Arial" w:hAnsi="Arial" w:cs="Arial"/>
              </w:rPr>
              <w:t>.</w:t>
            </w:r>
          </w:p>
          <w:p w:rsidR="00AF3E2D" w:rsidRPr="00004CBF" w:rsidRDefault="00AF3E2D" w:rsidP="00AF3E2D">
            <w:pPr>
              <w:spacing w:after="0" w:line="240" w:lineRule="auto"/>
              <w:ind w:left="1134" w:right="1134"/>
              <w:rPr>
                <w:rFonts w:ascii="Arial" w:hAnsi="Arial" w:cs="Arial"/>
              </w:rPr>
            </w:pPr>
            <w:r w:rsidRPr="00004CBF">
              <w:rPr>
                <w:rFonts w:ascii="Arial" w:hAnsi="Arial" w:cs="Arial"/>
                <w:noProof/>
                <w:lang w:eastAsia="en-AU"/>
              </w:rPr>
              <mc:AlternateContent>
                <mc:Choice Requires="wps">
                  <w:drawing>
                    <wp:anchor distT="0" distB="0" distL="114300" distR="114300" simplePos="0" relativeHeight="251660288" behindDoc="0" locked="0" layoutInCell="1" allowOverlap="1" wp14:anchorId="144749B3" wp14:editId="0DE31F36">
                      <wp:simplePos x="0" y="0"/>
                      <wp:positionH relativeFrom="column">
                        <wp:posOffset>697230</wp:posOffset>
                      </wp:positionH>
                      <wp:positionV relativeFrom="paragraph">
                        <wp:posOffset>211455</wp:posOffset>
                      </wp:positionV>
                      <wp:extent cx="4715510" cy="4980940"/>
                      <wp:effectExtent l="0" t="0" r="8890" b="0"/>
                      <wp:wrapSquare wrapText="bothSides"/>
                      <wp:docPr id="1" name="Text Box 1"/>
                      <wp:cNvGraphicFramePr/>
                      <a:graphic xmlns:a="http://schemas.openxmlformats.org/drawingml/2006/main">
                        <a:graphicData uri="http://schemas.microsoft.com/office/word/2010/wordprocessingShape">
                          <wps:wsp>
                            <wps:cNvSpPr txBox="1"/>
                            <wps:spPr>
                              <a:xfrm>
                                <a:off x="0" y="0"/>
                                <a:ext cx="4715510" cy="4980940"/>
                              </a:xfrm>
                              <a:prstGeom prst="rect">
                                <a:avLst/>
                              </a:prstGeom>
                              <a:solidFill>
                                <a:schemeClr val="bg1">
                                  <a:lumMod val="95000"/>
                                </a:schemeClr>
                              </a:solid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E3E80" w:rsidRPr="00AF3E2D" w:rsidRDefault="005E3E80" w:rsidP="00AF3E2D">
                                  <w:pPr>
                                    <w:spacing w:before="240" w:line="240" w:lineRule="auto"/>
                                    <w:ind w:left="567" w:right="567"/>
                                    <w:rPr>
                                      <w:rFonts w:ascii="Arial" w:hAnsi="Arial"/>
                                      <w:color w:val="DF0024"/>
                                      <w:sz w:val="28"/>
                                      <w:szCs w:val="28"/>
                                    </w:rPr>
                                  </w:pPr>
                                  <w:r w:rsidRPr="00AF3E2D">
                                    <w:rPr>
                                      <w:rFonts w:ascii="Arial" w:hAnsi="Arial"/>
                                      <w:color w:val="DF0024"/>
                                      <w:sz w:val="28"/>
                                      <w:szCs w:val="28"/>
                                    </w:rPr>
                                    <w:t xml:space="preserve">A handy guide to the </w:t>
                                  </w:r>
                                  <w:r>
                                    <w:rPr>
                                      <w:rFonts w:ascii="Arial" w:hAnsi="Arial"/>
                                      <w:color w:val="DF0024"/>
                                      <w:sz w:val="28"/>
                                      <w:szCs w:val="28"/>
                                    </w:rPr>
                                    <w:t>4</w:t>
                                  </w:r>
                                  <w:r w:rsidRPr="00AF3E2D">
                                    <w:rPr>
                                      <w:rFonts w:ascii="Arial" w:hAnsi="Arial"/>
                                      <w:color w:val="DF0024"/>
                                      <w:sz w:val="28"/>
                                      <w:szCs w:val="28"/>
                                    </w:rPr>
                                    <w:t xml:space="preserve"> common situations </w:t>
                                  </w:r>
                                  <w:r>
                                    <w:rPr>
                                      <w:rFonts w:ascii="Arial" w:hAnsi="Arial"/>
                                      <w:color w:val="DF0024"/>
                                      <w:sz w:val="28"/>
                                      <w:szCs w:val="28"/>
                                    </w:rPr>
                                    <w:br/>
                                  </w:r>
                                  <w:r w:rsidRPr="00AF3E2D">
                                    <w:rPr>
                                      <w:rFonts w:ascii="Arial" w:hAnsi="Arial"/>
                                      <w:color w:val="DF0024"/>
                                      <w:sz w:val="28"/>
                                      <w:szCs w:val="28"/>
                                    </w:rPr>
                                    <w:t>we can help with</w:t>
                                  </w:r>
                                </w:p>
                                <w:p w:rsidR="005E3E80" w:rsidRPr="00AF3E2D" w:rsidRDefault="005E3E80" w:rsidP="00AF3E2D">
                                  <w:pPr>
                                    <w:spacing w:before="120" w:after="120" w:line="240" w:lineRule="auto"/>
                                    <w:ind w:left="567" w:right="567"/>
                                    <w:rPr>
                                      <w:rFonts w:ascii="Arial" w:hAnsi="Arial"/>
                                      <w:b/>
                                    </w:rPr>
                                  </w:pPr>
                                  <w:r w:rsidRPr="00AF3E2D">
                                    <w:rPr>
                                      <w:rFonts w:ascii="Arial" w:hAnsi="Arial"/>
                                      <w:b/>
                                    </w:rPr>
                                    <w:t>When someone doesn’t tick the usual boxes</w:t>
                                  </w:r>
                                </w:p>
                                <w:p w:rsidR="005E3E80" w:rsidRPr="00AF3E2D" w:rsidRDefault="005E3E80" w:rsidP="00AF3E2D">
                                  <w:pPr>
                                    <w:spacing w:line="240" w:lineRule="auto"/>
                                    <w:ind w:left="567" w:right="567"/>
                                    <w:rPr>
                                      <w:rFonts w:ascii="Arial" w:hAnsi="Arial"/>
                                    </w:rPr>
                                  </w:pPr>
                                  <w:proofErr w:type="gramStart"/>
                                  <w:r w:rsidRPr="00AF3E2D">
                                    <w:rPr>
                                      <w:rFonts w:ascii="Arial" w:hAnsi="Arial"/>
                                    </w:rPr>
                                    <w:t>•  Didn’t</w:t>
                                  </w:r>
                                  <w:proofErr w:type="gramEnd"/>
                                  <w:r w:rsidRPr="00AF3E2D">
                                    <w:rPr>
                                      <w:rFonts w:ascii="Arial" w:hAnsi="Arial"/>
                                    </w:rPr>
                                    <w:t xml:space="preserve"> meet LMI requirements</w:t>
                                  </w:r>
                                  <w:r>
                                    <w:rPr>
                                      <w:rFonts w:ascii="Arial" w:hAnsi="Arial"/>
                                    </w:rPr>
                                    <w:br/>
                                  </w:r>
                                  <w:r w:rsidRPr="00AF3E2D">
                                    <w:rPr>
                                      <w:rFonts w:ascii="Arial" w:hAnsi="Arial"/>
                                    </w:rPr>
                                    <w:t>•  Didn’t pass credit scoring</w:t>
                                  </w:r>
                                  <w:r>
                                    <w:rPr>
                                      <w:rFonts w:ascii="Arial" w:hAnsi="Arial"/>
                                    </w:rPr>
                                    <w:br/>
                                  </w:r>
                                  <w:r w:rsidRPr="00AF3E2D">
                                    <w:rPr>
                                      <w:rFonts w:ascii="Arial" w:hAnsi="Arial"/>
                                    </w:rPr>
                                    <w:t>•  Have been declined before</w:t>
                                  </w:r>
                                  <w:r>
                                    <w:rPr>
                                      <w:rFonts w:ascii="Arial" w:hAnsi="Arial"/>
                                    </w:rPr>
                                    <w:br/>
                                  </w:r>
                                  <w:r w:rsidRPr="00AF3E2D">
                                    <w:rPr>
                                      <w:rFonts w:ascii="Arial" w:hAnsi="Arial"/>
                                    </w:rPr>
                                    <w:t>•  New Australian permanent residents</w:t>
                                  </w:r>
                                </w:p>
                                <w:p w:rsidR="005E3E80" w:rsidRPr="00AF3E2D" w:rsidRDefault="005E3E80" w:rsidP="00AF3E2D">
                                  <w:pPr>
                                    <w:spacing w:before="120" w:after="120" w:line="240" w:lineRule="auto"/>
                                    <w:ind w:left="567" w:right="567"/>
                                    <w:rPr>
                                      <w:rFonts w:ascii="Arial" w:hAnsi="Arial"/>
                                      <w:b/>
                                    </w:rPr>
                                  </w:pPr>
                                  <w:r w:rsidRPr="00AF3E2D">
                                    <w:rPr>
                                      <w:rFonts w:ascii="Arial" w:hAnsi="Arial"/>
                                      <w:b/>
                                    </w:rPr>
                                    <w:t>When they need a flexible solution</w:t>
                                  </w:r>
                                </w:p>
                                <w:p w:rsidR="005E3E80" w:rsidRPr="00AF3E2D" w:rsidRDefault="005E3E80" w:rsidP="00AF3E2D">
                                  <w:pPr>
                                    <w:spacing w:line="240" w:lineRule="auto"/>
                                    <w:ind w:left="567" w:right="567"/>
                                    <w:rPr>
                                      <w:rFonts w:ascii="Arial" w:hAnsi="Arial"/>
                                    </w:rPr>
                                  </w:pPr>
                                  <w:proofErr w:type="gramStart"/>
                                  <w:r w:rsidRPr="00AF3E2D">
                                    <w:rPr>
                                      <w:rFonts w:ascii="Arial" w:hAnsi="Arial"/>
                                    </w:rPr>
                                    <w:t>•  Have</w:t>
                                  </w:r>
                                  <w:proofErr w:type="gramEnd"/>
                                  <w:r w:rsidRPr="00AF3E2D">
                                    <w:rPr>
                                      <w:rFonts w:ascii="Arial" w:hAnsi="Arial"/>
                                    </w:rPr>
                                    <w:t xml:space="preserve"> multiple debts to consolidate</w:t>
                                  </w:r>
                                  <w:r>
                                    <w:rPr>
                                      <w:rFonts w:ascii="Arial" w:hAnsi="Arial"/>
                                    </w:rPr>
                                    <w:br/>
                                  </w:r>
                                  <w:r w:rsidRPr="00AF3E2D">
                                    <w:rPr>
                                      <w:rFonts w:ascii="Arial" w:hAnsi="Arial"/>
                                    </w:rPr>
                                    <w:t>•  Need to pay out business debt</w:t>
                                  </w:r>
                                  <w:r>
                                    <w:rPr>
                                      <w:rFonts w:ascii="Arial" w:hAnsi="Arial"/>
                                    </w:rPr>
                                    <w:br/>
                                  </w:r>
                                  <w:r w:rsidRPr="00AF3E2D">
                                    <w:rPr>
                                      <w:rFonts w:ascii="Arial" w:hAnsi="Arial"/>
                                    </w:rPr>
                                    <w:t>•  Need to pay out tax debt</w:t>
                                  </w:r>
                                  <w:r>
                                    <w:rPr>
                                      <w:rFonts w:ascii="Arial" w:hAnsi="Arial"/>
                                    </w:rPr>
                                    <w:br/>
                                  </w:r>
                                  <w:r w:rsidRPr="00AF3E2D">
                                    <w:rPr>
                                      <w:rFonts w:ascii="Arial" w:hAnsi="Arial"/>
                                    </w:rPr>
                                    <w:t>•  Need cash out for business reasons</w:t>
                                  </w:r>
                                </w:p>
                                <w:p w:rsidR="005E3E80" w:rsidRPr="00AF3E2D" w:rsidRDefault="005E3E80" w:rsidP="00AF3E2D">
                                  <w:pPr>
                                    <w:spacing w:before="120" w:after="120" w:line="240" w:lineRule="auto"/>
                                    <w:ind w:left="567" w:right="567"/>
                                    <w:rPr>
                                      <w:rFonts w:ascii="Arial" w:hAnsi="Arial"/>
                                      <w:b/>
                                    </w:rPr>
                                  </w:pPr>
                                  <w:r w:rsidRPr="00AF3E2D">
                                    <w:rPr>
                                      <w:rFonts w:ascii="Arial" w:hAnsi="Arial"/>
                                      <w:b/>
                                    </w:rPr>
                                    <w:t>When they have problems in their credit history</w:t>
                                  </w:r>
                                </w:p>
                                <w:p w:rsidR="005E3E80" w:rsidRPr="00AF3E2D" w:rsidRDefault="005E3E80" w:rsidP="00AF3E2D">
                                  <w:pPr>
                                    <w:spacing w:line="240" w:lineRule="auto"/>
                                    <w:ind w:left="567" w:right="567"/>
                                    <w:rPr>
                                      <w:rFonts w:ascii="Arial" w:hAnsi="Arial"/>
                                    </w:rPr>
                                  </w:pPr>
                                  <w:proofErr w:type="gramStart"/>
                                  <w:r w:rsidRPr="00AF3E2D">
                                    <w:rPr>
                                      <w:rFonts w:ascii="Arial" w:hAnsi="Arial"/>
                                    </w:rPr>
                                    <w:t>•  Have</w:t>
                                  </w:r>
                                  <w:proofErr w:type="gramEnd"/>
                                  <w:r w:rsidRPr="00AF3E2D">
                                    <w:rPr>
                                      <w:rFonts w:ascii="Arial" w:hAnsi="Arial"/>
                                    </w:rPr>
                                    <w:t xml:space="preserve"> been discharged from bankruptcy</w:t>
                                  </w:r>
                                  <w:r>
                                    <w:rPr>
                                      <w:rFonts w:ascii="Arial" w:hAnsi="Arial"/>
                                    </w:rPr>
                                    <w:br/>
                                  </w:r>
                                  <w:r w:rsidRPr="00AF3E2D">
                                    <w:rPr>
                                      <w:rFonts w:ascii="Arial" w:hAnsi="Arial"/>
                                    </w:rPr>
                                    <w:t xml:space="preserve">•  Has late payments or mortgage arrears </w:t>
                                  </w:r>
                                  <w:r>
                                    <w:rPr>
                                      <w:rFonts w:ascii="Arial" w:hAnsi="Arial"/>
                                    </w:rPr>
                                    <w:br/>
                                  </w:r>
                                  <w:r w:rsidRPr="00AF3E2D">
                                    <w:rPr>
                                      <w:rFonts w:ascii="Arial" w:hAnsi="Arial"/>
                                    </w:rPr>
                                    <w:t xml:space="preserve">•  Has defaults or judgements </w:t>
                                  </w:r>
                                  <w:r>
                                    <w:rPr>
                                      <w:rFonts w:ascii="Arial" w:hAnsi="Arial"/>
                                    </w:rPr>
                                    <w:br/>
                                  </w:r>
                                  <w:r w:rsidRPr="00AF3E2D">
                                    <w:rPr>
                                      <w:rFonts w:ascii="Arial" w:hAnsi="Arial"/>
                                    </w:rPr>
                                    <w:t xml:space="preserve">•  Has Part IX &amp; X debt agreements </w:t>
                                  </w:r>
                                </w:p>
                                <w:p w:rsidR="005E3E80" w:rsidRPr="00AF3E2D" w:rsidRDefault="005E3E80" w:rsidP="00AF3E2D">
                                  <w:pPr>
                                    <w:spacing w:before="120" w:after="120" w:line="240" w:lineRule="auto"/>
                                    <w:ind w:left="567" w:right="567"/>
                                    <w:rPr>
                                      <w:rFonts w:ascii="Arial" w:hAnsi="Arial"/>
                                      <w:b/>
                                    </w:rPr>
                                  </w:pPr>
                                  <w:r w:rsidRPr="00AF3E2D">
                                    <w:rPr>
                                      <w:rFonts w:ascii="Arial" w:hAnsi="Arial"/>
                                      <w:b/>
                                    </w:rPr>
                                    <w:t xml:space="preserve">When they can’t provide traditional documentation </w:t>
                                  </w:r>
                                </w:p>
                                <w:p w:rsidR="005E3E80" w:rsidRPr="00AF3E2D" w:rsidRDefault="005E3E80" w:rsidP="00AF3E2D">
                                  <w:pPr>
                                    <w:spacing w:line="240" w:lineRule="auto"/>
                                    <w:ind w:left="567" w:right="567"/>
                                    <w:rPr>
                                      <w:rFonts w:ascii="Arial" w:hAnsi="Arial"/>
                                    </w:rPr>
                                  </w:pPr>
                                  <w:proofErr w:type="gramStart"/>
                                  <w:r w:rsidRPr="00AF3E2D">
                                    <w:rPr>
                                      <w:rFonts w:ascii="Arial" w:hAnsi="Arial"/>
                                    </w:rPr>
                                    <w:t>•  Have</w:t>
                                  </w:r>
                                  <w:proofErr w:type="gramEnd"/>
                                  <w:r w:rsidRPr="00AF3E2D">
                                    <w:rPr>
                                      <w:rFonts w:ascii="Arial" w:hAnsi="Arial"/>
                                    </w:rPr>
                                    <w:t xml:space="preserve"> been self-employed for less than 12 months</w:t>
                                  </w:r>
                                  <w:r>
                                    <w:rPr>
                                      <w:rFonts w:ascii="Arial" w:hAnsi="Arial"/>
                                    </w:rPr>
                                    <w:br/>
                                  </w:r>
                                  <w:r w:rsidRPr="00AF3E2D">
                                    <w:rPr>
                                      <w:rFonts w:ascii="Arial" w:hAnsi="Arial"/>
                                    </w:rPr>
                                    <w:t>•  Are ABN registered for only 6 months</w:t>
                                  </w:r>
                                  <w:r>
                                    <w:rPr>
                                      <w:rFonts w:ascii="Arial" w:hAnsi="Arial"/>
                                    </w:rPr>
                                    <w:br/>
                                  </w:r>
                                  <w:r w:rsidRPr="00AF3E2D">
                                    <w:rPr>
                                      <w:rFonts w:ascii="Arial" w:hAnsi="Arial"/>
                                    </w:rPr>
                                    <w:t>•  Income is casual or part time employment</w:t>
                                  </w:r>
                                  <w:r>
                                    <w:rPr>
                                      <w:rFonts w:ascii="Arial" w:hAnsi="Arial"/>
                                    </w:rPr>
                                    <w:br/>
                                  </w:r>
                                  <w:r w:rsidRPr="00AF3E2D">
                                    <w:rPr>
                                      <w:rFonts w:ascii="Arial" w:hAnsi="Arial"/>
                                    </w:rPr>
                                    <w:t>•  Income comes in the form of family payments or child</w:t>
                                  </w:r>
                                  <w:r>
                                    <w:rPr>
                                      <w:rFonts w:ascii="Arial" w:hAnsi="Arial"/>
                                    </w:rPr>
                                    <w:br/>
                                    <w:t xml:space="preserve">  </w:t>
                                  </w:r>
                                  <w:r w:rsidRPr="00AF3E2D">
                                    <w:rPr>
                                      <w:rFonts w:ascii="Arial" w:hAnsi="Arial"/>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4.9pt;margin-top:16.65pt;width:371.3pt;height:39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" fillcolor="#f2f2f2 [3052]" stroked="f" strokeweight=".5pt">
                      <v:textbox>
                        <w:txbxContent>
                          <w:p w:rsidR="005E3E80" w:rsidRPr="00AF3E2D" w:rsidRDefault="005E3E80" w:rsidP="00AF3E2D">
                            <w:pPr>
                              <w:spacing w:before="240" w:line="240" w:lineRule="auto"/>
                              <w:ind w:left="567" w:right="567"/>
                              <w:rPr>
                                <w:rFonts w:ascii="Arial" w:hAnsi="Arial"/>
                                <w:color w:val="DF0024"/>
                                <w:sz w:val="28"/>
                                <w:szCs w:val="28"/>
                              </w:rPr>
                            </w:pPr>
                            <w:r w:rsidRPr="00AF3E2D">
                              <w:rPr>
                                <w:rFonts w:ascii="Arial" w:hAnsi="Arial"/>
                                <w:color w:val="DF0024"/>
                                <w:sz w:val="28"/>
                                <w:szCs w:val="28"/>
                              </w:rPr>
                              <w:t xml:space="preserve">A handy guide to the </w:t>
                            </w:r>
                            <w:r>
                              <w:rPr>
                                <w:rFonts w:ascii="Arial" w:hAnsi="Arial"/>
                                <w:color w:val="DF0024"/>
                                <w:sz w:val="28"/>
                                <w:szCs w:val="28"/>
                              </w:rPr>
                              <w:t>4</w:t>
                            </w:r>
                            <w:r w:rsidRPr="00AF3E2D">
                              <w:rPr>
                                <w:rFonts w:ascii="Arial" w:hAnsi="Arial"/>
                                <w:color w:val="DF0024"/>
                                <w:sz w:val="28"/>
                                <w:szCs w:val="28"/>
                              </w:rPr>
                              <w:t xml:space="preserve"> common situations </w:t>
                            </w:r>
                            <w:r>
                              <w:rPr>
                                <w:rFonts w:ascii="Arial" w:hAnsi="Arial"/>
                                <w:color w:val="DF0024"/>
                                <w:sz w:val="28"/>
                                <w:szCs w:val="28"/>
                              </w:rPr>
                              <w:br/>
                            </w:r>
                            <w:r w:rsidRPr="00AF3E2D">
                              <w:rPr>
                                <w:rFonts w:ascii="Arial" w:hAnsi="Arial"/>
                                <w:color w:val="DF0024"/>
                                <w:sz w:val="28"/>
                                <w:szCs w:val="28"/>
                              </w:rPr>
                              <w:t>we can help with</w:t>
                            </w:r>
                          </w:p>
                          <w:p w:rsidR="005E3E80" w:rsidRPr="00AF3E2D" w:rsidRDefault="005E3E80" w:rsidP="00AF3E2D">
                            <w:pPr>
                              <w:spacing w:before="120" w:after="120" w:line="240" w:lineRule="auto"/>
                              <w:ind w:left="567" w:right="567"/>
                              <w:rPr>
                                <w:rFonts w:ascii="Arial" w:hAnsi="Arial"/>
                                <w:b/>
                              </w:rPr>
                            </w:pPr>
                            <w:r w:rsidRPr="00AF3E2D">
                              <w:rPr>
                                <w:rFonts w:ascii="Arial" w:hAnsi="Arial"/>
                                <w:b/>
                              </w:rPr>
                              <w:t>When someone doesn’t tick the usual boxes</w:t>
                            </w:r>
                          </w:p>
                          <w:p w:rsidR="005E3E80" w:rsidRPr="00AF3E2D" w:rsidRDefault="005E3E80" w:rsidP="00AF3E2D">
                            <w:pPr>
                              <w:spacing w:line="240" w:lineRule="auto"/>
                              <w:ind w:left="567" w:right="567"/>
                              <w:rPr>
                                <w:rFonts w:ascii="Arial" w:hAnsi="Arial"/>
                              </w:rPr>
                            </w:pPr>
                            <w:proofErr w:type="gramStart"/>
                            <w:r w:rsidRPr="00AF3E2D">
                              <w:rPr>
                                <w:rFonts w:ascii="Arial" w:hAnsi="Arial"/>
                              </w:rPr>
                              <w:t>•  Didn’t</w:t>
                            </w:r>
                            <w:proofErr w:type="gramEnd"/>
                            <w:r w:rsidRPr="00AF3E2D">
                              <w:rPr>
                                <w:rFonts w:ascii="Arial" w:hAnsi="Arial"/>
                              </w:rPr>
                              <w:t xml:space="preserve"> meet LMI requirements</w:t>
                            </w:r>
                            <w:r>
                              <w:rPr>
                                <w:rFonts w:ascii="Arial" w:hAnsi="Arial"/>
                              </w:rPr>
                              <w:br/>
                            </w:r>
                            <w:r w:rsidRPr="00AF3E2D">
                              <w:rPr>
                                <w:rFonts w:ascii="Arial" w:hAnsi="Arial"/>
                              </w:rPr>
                              <w:t>•  Didn’t pass credit scoring</w:t>
                            </w:r>
                            <w:r>
                              <w:rPr>
                                <w:rFonts w:ascii="Arial" w:hAnsi="Arial"/>
                              </w:rPr>
                              <w:br/>
                            </w:r>
                            <w:r w:rsidRPr="00AF3E2D">
                              <w:rPr>
                                <w:rFonts w:ascii="Arial" w:hAnsi="Arial"/>
                              </w:rPr>
                              <w:t>•  Have been declined before</w:t>
                            </w:r>
                            <w:r>
                              <w:rPr>
                                <w:rFonts w:ascii="Arial" w:hAnsi="Arial"/>
                              </w:rPr>
                              <w:br/>
                            </w:r>
                            <w:r w:rsidRPr="00AF3E2D">
                              <w:rPr>
                                <w:rFonts w:ascii="Arial" w:hAnsi="Arial"/>
                              </w:rPr>
                              <w:t>•  New Australian permanent residents</w:t>
                            </w:r>
                          </w:p>
                          <w:p w:rsidR="005E3E80" w:rsidRPr="00AF3E2D" w:rsidRDefault="005E3E80" w:rsidP="00AF3E2D">
                            <w:pPr>
                              <w:spacing w:before="120" w:after="120" w:line="240" w:lineRule="auto"/>
                              <w:ind w:left="567" w:right="567"/>
                              <w:rPr>
                                <w:rFonts w:ascii="Arial" w:hAnsi="Arial"/>
                                <w:b/>
                              </w:rPr>
                            </w:pPr>
                            <w:r w:rsidRPr="00AF3E2D">
                              <w:rPr>
                                <w:rFonts w:ascii="Arial" w:hAnsi="Arial"/>
                                <w:b/>
                              </w:rPr>
                              <w:t>When they need a flexible solution</w:t>
                            </w:r>
                          </w:p>
                          <w:p w:rsidR="005E3E80" w:rsidRPr="00AF3E2D" w:rsidRDefault="005E3E80" w:rsidP="00AF3E2D">
                            <w:pPr>
                              <w:spacing w:line="240" w:lineRule="auto"/>
                              <w:ind w:left="567" w:right="567"/>
                              <w:rPr>
                                <w:rFonts w:ascii="Arial" w:hAnsi="Arial"/>
                              </w:rPr>
                            </w:pPr>
                            <w:proofErr w:type="gramStart"/>
                            <w:r w:rsidRPr="00AF3E2D">
                              <w:rPr>
                                <w:rFonts w:ascii="Arial" w:hAnsi="Arial"/>
                              </w:rPr>
                              <w:t>•  Have</w:t>
                            </w:r>
                            <w:proofErr w:type="gramEnd"/>
                            <w:r w:rsidRPr="00AF3E2D">
                              <w:rPr>
                                <w:rFonts w:ascii="Arial" w:hAnsi="Arial"/>
                              </w:rPr>
                              <w:t xml:space="preserve"> multiple debts to consolidate</w:t>
                            </w:r>
                            <w:r>
                              <w:rPr>
                                <w:rFonts w:ascii="Arial" w:hAnsi="Arial"/>
                              </w:rPr>
                              <w:br/>
                            </w:r>
                            <w:r w:rsidRPr="00AF3E2D">
                              <w:rPr>
                                <w:rFonts w:ascii="Arial" w:hAnsi="Arial"/>
                              </w:rPr>
                              <w:t>•  Need to pay out business debt</w:t>
                            </w:r>
                            <w:r>
                              <w:rPr>
                                <w:rFonts w:ascii="Arial" w:hAnsi="Arial"/>
                              </w:rPr>
                              <w:br/>
                            </w:r>
                            <w:r w:rsidRPr="00AF3E2D">
                              <w:rPr>
                                <w:rFonts w:ascii="Arial" w:hAnsi="Arial"/>
                              </w:rPr>
                              <w:t>•  Need to pay out tax debt</w:t>
                            </w:r>
                            <w:r>
                              <w:rPr>
                                <w:rFonts w:ascii="Arial" w:hAnsi="Arial"/>
                              </w:rPr>
                              <w:br/>
                            </w:r>
                            <w:r w:rsidRPr="00AF3E2D">
                              <w:rPr>
                                <w:rFonts w:ascii="Arial" w:hAnsi="Arial"/>
                              </w:rPr>
                              <w:t>•  Need cash out for business reasons</w:t>
                            </w:r>
                          </w:p>
                          <w:p w:rsidR="005E3E80" w:rsidRPr="00AF3E2D" w:rsidRDefault="005E3E80" w:rsidP="00AF3E2D">
                            <w:pPr>
                              <w:spacing w:before="120" w:after="120" w:line="240" w:lineRule="auto"/>
                              <w:ind w:left="567" w:right="567"/>
                              <w:rPr>
                                <w:rFonts w:ascii="Arial" w:hAnsi="Arial"/>
                                <w:b/>
                              </w:rPr>
                            </w:pPr>
                            <w:r w:rsidRPr="00AF3E2D">
                              <w:rPr>
                                <w:rFonts w:ascii="Arial" w:hAnsi="Arial"/>
                                <w:b/>
                              </w:rPr>
                              <w:t>When they have problems in their credit history</w:t>
                            </w:r>
                          </w:p>
                          <w:p w:rsidR="005E3E80" w:rsidRPr="00AF3E2D" w:rsidRDefault="005E3E80" w:rsidP="00AF3E2D">
                            <w:pPr>
                              <w:spacing w:line="240" w:lineRule="auto"/>
                              <w:ind w:left="567" w:right="567"/>
                              <w:rPr>
                                <w:rFonts w:ascii="Arial" w:hAnsi="Arial"/>
                              </w:rPr>
                            </w:pPr>
                            <w:proofErr w:type="gramStart"/>
                            <w:r w:rsidRPr="00AF3E2D">
                              <w:rPr>
                                <w:rFonts w:ascii="Arial" w:hAnsi="Arial"/>
                              </w:rPr>
                              <w:t>•  Have</w:t>
                            </w:r>
                            <w:proofErr w:type="gramEnd"/>
                            <w:r w:rsidRPr="00AF3E2D">
                              <w:rPr>
                                <w:rFonts w:ascii="Arial" w:hAnsi="Arial"/>
                              </w:rPr>
                              <w:t xml:space="preserve"> been discharged from bankruptcy</w:t>
                            </w:r>
                            <w:r>
                              <w:rPr>
                                <w:rFonts w:ascii="Arial" w:hAnsi="Arial"/>
                              </w:rPr>
                              <w:br/>
                            </w:r>
                            <w:r w:rsidRPr="00AF3E2D">
                              <w:rPr>
                                <w:rFonts w:ascii="Arial" w:hAnsi="Arial"/>
                              </w:rPr>
                              <w:t xml:space="preserve">•  Has late payments or mortgage arrears </w:t>
                            </w:r>
                            <w:r>
                              <w:rPr>
                                <w:rFonts w:ascii="Arial" w:hAnsi="Arial"/>
                              </w:rPr>
                              <w:br/>
                            </w:r>
                            <w:r w:rsidRPr="00AF3E2D">
                              <w:rPr>
                                <w:rFonts w:ascii="Arial" w:hAnsi="Arial"/>
                              </w:rPr>
                              <w:t xml:space="preserve">•  Has defaults or judgements </w:t>
                            </w:r>
                            <w:r>
                              <w:rPr>
                                <w:rFonts w:ascii="Arial" w:hAnsi="Arial"/>
                              </w:rPr>
                              <w:br/>
                            </w:r>
                            <w:r w:rsidRPr="00AF3E2D">
                              <w:rPr>
                                <w:rFonts w:ascii="Arial" w:hAnsi="Arial"/>
                              </w:rPr>
                              <w:t xml:space="preserve">•  Has Part IX &amp; X debt agreements </w:t>
                            </w:r>
                          </w:p>
                          <w:p w:rsidR="005E3E80" w:rsidRPr="00AF3E2D" w:rsidRDefault="005E3E80" w:rsidP="00AF3E2D">
                            <w:pPr>
                              <w:spacing w:before="120" w:after="120" w:line="240" w:lineRule="auto"/>
                              <w:ind w:left="567" w:right="567"/>
                              <w:rPr>
                                <w:rFonts w:ascii="Arial" w:hAnsi="Arial"/>
                                <w:b/>
                              </w:rPr>
                            </w:pPr>
                            <w:r w:rsidRPr="00AF3E2D">
                              <w:rPr>
                                <w:rFonts w:ascii="Arial" w:hAnsi="Arial"/>
                                <w:b/>
                              </w:rPr>
                              <w:t xml:space="preserve">When they can’t provide traditional documentation </w:t>
                            </w:r>
                          </w:p>
                          <w:p w:rsidR="005E3E80" w:rsidRPr="00AF3E2D" w:rsidRDefault="005E3E80" w:rsidP="00AF3E2D">
                            <w:pPr>
                              <w:spacing w:line="240" w:lineRule="auto"/>
                              <w:ind w:left="567" w:right="567"/>
                              <w:rPr>
                                <w:rFonts w:ascii="Arial" w:hAnsi="Arial"/>
                              </w:rPr>
                            </w:pPr>
                            <w:proofErr w:type="gramStart"/>
                            <w:r w:rsidRPr="00AF3E2D">
                              <w:rPr>
                                <w:rFonts w:ascii="Arial" w:hAnsi="Arial"/>
                              </w:rPr>
                              <w:t>•  Have</w:t>
                            </w:r>
                            <w:proofErr w:type="gramEnd"/>
                            <w:r w:rsidRPr="00AF3E2D">
                              <w:rPr>
                                <w:rFonts w:ascii="Arial" w:hAnsi="Arial"/>
                              </w:rPr>
                              <w:t xml:space="preserve"> been self-employed for less than 12 months</w:t>
                            </w:r>
                            <w:r>
                              <w:rPr>
                                <w:rFonts w:ascii="Arial" w:hAnsi="Arial"/>
                              </w:rPr>
                              <w:br/>
                            </w:r>
                            <w:r w:rsidRPr="00AF3E2D">
                              <w:rPr>
                                <w:rFonts w:ascii="Arial" w:hAnsi="Arial"/>
                              </w:rPr>
                              <w:t>•  Are ABN registered for only 6 months</w:t>
                            </w:r>
                            <w:r>
                              <w:rPr>
                                <w:rFonts w:ascii="Arial" w:hAnsi="Arial"/>
                              </w:rPr>
                              <w:br/>
                            </w:r>
                            <w:r w:rsidRPr="00AF3E2D">
                              <w:rPr>
                                <w:rFonts w:ascii="Arial" w:hAnsi="Arial"/>
                              </w:rPr>
                              <w:t>•  Income is casual or part time employment</w:t>
                            </w:r>
                            <w:r>
                              <w:rPr>
                                <w:rFonts w:ascii="Arial" w:hAnsi="Arial"/>
                              </w:rPr>
                              <w:br/>
                            </w:r>
                            <w:r w:rsidRPr="00AF3E2D">
                              <w:rPr>
                                <w:rFonts w:ascii="Arial" w:hAnsi="Arial"/>
                              </w:rPr>
                              <w:t>•  Income comes in the form of family payments or child</w:t>
                            </w:r>
                            <w:r>
                              <w:rPr>
                                <w:rFonts w:ascii="Arial" w:hAnsi="Arial"/>
                              </w:rPr>
                              <w:br/>
                              <w:t xml:space="preserve">  </w:t>
                            </w:r>
                            <w:r w:rsidRPr="00AF3E2D">
                              <w:rPr>
                                <w:rFonts w:ascii="Arial" w:hAnsi="Arial"/>
                              </w:rPr>
                              <w:t xml:space="preserve"> support</w:t>
                            </w:r>
                          </w:p>
                        </w:txbxContent>
                      </v:textbox>
                      <w10:wrap type="square"/>
                    </v:shape>
                  </w:pict>
                </mc:Fallback>
              </mc:AlternateContent>
            </w:r>
          </w:p>
          <w:p w:rsidR="00AF3E2D" w:rsidRPr="00004CBF" w:rsidRDefault="00AF3E2D" w:rsidP="00AF3E2D">
            <w:pPr>
              <w:spacing w:after="0" w:line="240" w:lineRule="auto"/>
              <w:ind w:left="1134" w:right="1134"/>
              <w:rPr>
                <w:rFonts w:ascii="Arial" w:hAnsi="Arial" w:cs="Arial"/>
              </w:rPr>
            </w:pPr>
          </w:p>
          <w:p w:rsidR="00AF3E2D" w:rsidRPr="00004CBF" w:rsidRDefault="00AF3E2D" w:rsidP="00927712">
            <w:pPr>
              <w:rPr>
                <w:rFonts w:ascii="Arial" w:hAnsi="Arial" w:cs="Arial"/>
              </w:rPr>
            </w:pPr>
          </w:p>
        </w:tc>
      </w:tr>
    </w:tbl>
    <w:p w:rsidR="004367C1" w:rsidRPr="00004CBF" w:rsidRDefault="004367C1" w:rsidP="00927712">
      <w:pPr>
        <w:rPr>
          <w:rFonts w:ascii="Arial" w:hAnsi="Arial" w:cs="Arial"/>
        </w:rPr>
      </w:pPr>
    </w:p>
    <w:p w:rsidR="004367C1" w:rsidRPr="00004CBF" w:rsidRDefault="004367C1">
      <w:pPr>
        <w:spacing w:after="0" w:line="240" w:lineRule="auto"/>
        <w:rPr>
          <w:rFonts w:ascii="Arial" w:hAnsi="Arial" w:cs="Arial"/>
        </w:rPr>
      </w:pPr>
      <w:r w:rsidRPr="00004CBF">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4367C1" w:rsidRPr="00004CBF" w:rsidTr="004367C1">
        <w:tc>
          <w:tcPr>
            <w:tcW w:w="9848" w:type="dxa"/>
            <w:tcMar>
              <w:left w:w="0" w:type="dxa"/>
              <w:right w:w="0" w:type="dxa"/>
            </w:tcMar>
          </w:tcPr>
          <w:p w:rsidR="004367C1" w:rsidRPr="00004CBF" w:rsidRDefault="004367C1" w:rsidP="004367C1">
            <w:pPr>
              <w:spacing w:line="240" w:lineRule="auto"/>
              <w:rPr>
                <w:rFonts w:ascii="Arial" w:hAnsi="Arial"/>
                <w:color w:val="DF0024"/>
                <w:sz w:val="56"/>
                <w:szCs w:val="56"/>
              </w:rPr>
            </w:pPr>
            <w:r w:rsidRPr="00004CBF">
              <w:rPr>
                <w:rFonts w:ascii="Arial" w:hAnsi="Arial"/>
                <w:color w:val="DF0024"/>
                <w:sz w:val="56"/>
                <w:szCs w:val="56"/>
              </w:rPr>
              <w:t xml:space="preserve">3. </w:t>
            </w:r>
            <w:r w:rsidR="00056C3E" w:rsidRPr="00004CBF">
              <w:rPr>
                <w:rFonts w:ascii="Arial" w:hAnsi="Arial"/>
                <w:color w:val="DF0024"/>
                <w:sz w:val="56"/>
                <w:szCs w:val="56"/>
              </w:rPr>
              <w:t>Your action request:</w:t>
            </w:r>
          </w:p>
          <w:p w:rsidR="004367C1" w:rsidRPr="00004CBF" w:rsidRDefault="004367C1" w:rsidP="004367C1">
            <w:pPr>
              <w:spacing w:after="300" w:line="300" w:lineRule="exact"/>
              <w:rPr>
                <w:rFonts w:ascii="Arial" w:hAnsi="Arial" w:cs="Arial"/>
                <w:color w:val="12192D"/>
                <w:spacing w:val="-20"/>
                <w:sz w:val="56"/>
                <w:szCs w:val="56"/>
              </w:rPr>
            </w:pPr>
            <w:r w:rsidRPr="00004CBF">
              <w:rPr>
                <w:rFonts w:ascii="Arial" w:hAnsi="Arial" w:cs="Arial"/>
                <w:color w:val="12192D"/>
                <w:spacing w:val="-20"/>
                <w:sz w:val="56"/>
                <w:szCs w:val="56"/>
              </w:rPr>
              <w:t>____</w:t>
            </w:r>
          </w:p>
          <w:p w:rsidR="004367C1" w:rsidRPr="00004CBF" w:rsidRDefault="004367C1" w:rsidP="004367C1">
            <w:pPr>
              <w:spacing w:after="300" w:line="300" w:lineRule="exact"/>
              <w:rPr>
                <w:color w:val="12192D"/>
                <w:spacing w:val="-20"/>
                <w:sz w:val="56"/>
                <w:szCs w:val="56"/>
              </w:rPr>
            </w:pPr>
          </w:p>
          <w:p w:rsidR="00056C3E" w:rsidRPr="00004CBF" w:rsidRDefault="00056C3E" w:rsidP="00056C3E">
            <w:pPr>
              <w:spacing w:after="240" w:line="240" w:lineRule="auto"/>
              <w:rPr>
                <w:rFonts w:ascii="Arial" w:hAnsi="Arial"/>
                <w:color w:val="12192D"/>
              </w:rPr>
            </w:pPr>
            <w:r w:rsidRPr="00004CBF">
              <w:rPr>
                <w:rFonts w:ascii="Arial" w:hAnsi="Arial"/>
                <w:color w:val="12192D"/>
              </w:rPr>
              <w:t xml:space="preserve">Content here should be short and to the point – a final reassurance with a clear call to action. </w:t>
            </w:r>
          </w:p>
          <w:p w:rsidR="00056C3E" w:rsidRPr="00004CBF" w:rsidRDefault="00056C3E" w:rsidP="00056C3E">
            <w:pPr>
              <w:spacing w:before="320" w:after="240" w:line="240" w:lineRule="auto"/>
              <w:ind w:left="1134" w:right="1134"/>
              <w:rPr>
                <w:rFonts w:ascii="Arial" w:hAnsi="Arial"/>
                <w:i/>
                <w:color w:val="12192D"/>
              </w:rPr>
            </w:pPr>
            <w:r w:rsidRPr="00004CBF">
              <w:rPr>
                <w:rFonts w:ascii="Arial" w:hAnsi="Arial"/>
                <w:i/>
                <w:color w:val="12192D"/>
              </w:rPr>
              <w:t>For example</w:t>
            </w:r>
          </w:p>
          <w:p w:rsidR="00056C3E" w:rsidRPr="00004CBF" w:rsidRDefault="000E69F7" w:rsidP="00056C3E">
            <w:pPr>
              <w:spacing w:after="240" w:line="240" w:lineRule="auto"/>
              <w:ind w:left="1134" w:right="1134"/>
              <w:rPr>
                <w:rFonts w:ascii="Arial" w:hAnsi="Arial"/>
                <w:color w:val="12192D"/>
              </w:rPr>
            </w:pPr>
            <w:r w:rsidRPr="00004CBF">
              <w:rPr>
                <w:rFonts w:ascii="Arial" w:hAnsi="Arial"/>
                <w:color w:val="12192D"/>
              </w:rPr>
              <w:t>When you have a customer in any of these situations and they’re happy for you to refer them, call us. We can help</w:t>
            </w:r>
            <w:r w:rsidR="00056C3E" w:rsidRPr="00004CBF">
              <w:rPr>
                <w:rFonts w:ascii="Arial" w:hAnsi="Arial"/>
                <w:color w:val="12192D"/>
              </w:rPr>
              <w:t xml:space="preserve">. </w:t>
            </w:r>
          </w:p>
          <w:p w:rsidR="00056C3E" w:rsidRPr="00004CBF" w:rsidRDefault="00056C3E" w:rsidP="00056C3E">
            <w:pPr>
              <w:spacing w:after="240" w:line="240" w:lineRule="auto"/>
              <w:ind w:left="1134" w:right="1134"/>
              <w:rPr>
                <w:rFonts w:ascii="Arial" w:hAnsi="Arial"/>
                <w:color w:val="12192D"/>
              </w:rPr>
            </w:pPr>
            <w:r w:rsidRPr="00004CBF">
              <w:rPr>
                <w:rFonts w:ascii="Arial" w:hAnsi="Arial"/>
                <w:color w:val="12192D"/>
              </w:rPr>
              <w:t>Website</w:t>
            </w:r>
            <w:r w:rsidRPr="00004CBF">
              <w:rPr>
                <w:rFonts w:ascii="Arial" w:hAnsi="Arial"/>
                <w:color w:val="12192D"/>
              </w:rPr>
              <w:br/>
              <w:t xml:space="preserve">Phone number </w:t>
            </w:r>
          </w:p>
          <w:p w:rsidR="00056C3E" w:rsidRPr="00004CBF" w:rsidRDefault="00056C3E" w:rsidP="00056C3E">
            <w:pPr>
              <w:spacing w:before="320" w:after="240" w:line="240" w:lineRule="auto"/>
              <w:rPr>
                <w:rFonts w:ascii="Arial" w:hAnsi="Arial"/>
                <w:b/>
                <w:color w:val="12192D"/>
              </w:rPr>
            </w:pPr>
            <w:r w:rsidRPr="00004CBF">
              <w:rPr>
                <w:rFonts w:ascii="Arial" w:hAnsi="Arial"/>
                <w:b/>
                <w:color w:val="12192D"/>
              </w:rPr>
              <w:t>Or:</w:t>
            </w:r>
          </w:p>
          <w:p w:rsidR="00056C3E" w:rsidRPr="00004CBF" w:rsidRDefault="00056C3E" w:rsidP="00056C3E">
            <w:pPr>
              <w:spacing w:after="240" w:line="240" w:lineRule="auto"/>
              <w:ind w:left="1134" w:right="1134"/>
              <w:rPr>
                <w:rFonts w:ascii="Arial" w:hAnsi="Arial"/>
                <w:color w:val="12192D"/>
              </w:rPr>
            </w:pPr>
            <w:r w:rsidRPr="00004CBF">
              <w:rPr>
                <w:rFonts w:ascii="Arial" w:hAnsi="Arial"/>
                <w:color w:val="12192D"/>
              </w:rPr>
              <w:t>In real life, changing market conditions mean it’s always a good idea to stay in touch.</w:t>
            </w:r>
          </w:p>
          <w:p w:rsidR="00056C3E" w:rsidRPr="00004CBF" w:rsidRDefault="00056C3E" w:rsidP="00056C3E">
            <w:pPr>
              <w:spacing w:after="240" w:line="240" w:lineRule="auto"/>
              <w:ind w:left="1134" w:right="1134"/>
              <w:rPr>
                <w:rFonts w:ascii="Arial" w:hAnsi="Arial"/>
                <w:color w:val="12192D"/>
              </w:rPr>
            </w:pPr>
            <w:r w:rsidRPr="00004CBF">
              <w:rPr>
                <w:rFonts w:ascii="Arial" w:hAnsi="Arial"/>
                <w:color w:val="12192D"/>
              </w:rPr>
              <w:t xml:space="preserve">Sign up [or simply write: Reply: Yes please] to be invited to our next professional network builder event. </w:t>
            </w:r>
          </w:p>
          <w:p w:rsidR="004367C1" w:rsidRPr="00004CBF" w:rsidRDefault="00056C3E" w:rsidP="00056C3E">
            <w:pPr>
              <w:spacing w:after="240" w:line="240" w:lineRule="auto"/>
              <w:ind w:left="1134" w:right="1134"/>
              <w:rPr>
                <w:rFonts w:ascii="Arial" w:hAnsi="Arial"/>
                <w:color w:val="12192D"/>
              </w:rPr>
            </w:pPr>
            <w:r w:rsidRPr="00004CBF">
              <w:rPr>
                <w:rFonts w:ascii="Arial" w:hAnsi="Arial"/>
                <w:color w:val="12192D"/>
              </w:rPr>
              <w:t>Link to sign up</w:t>
            </w:r>
            <w:r w:rsidRPr="00004CBF">
              <w:rPr>
                <w:rFonts w:ascii="Arial" w:hAnsi="Arial"/>
                <w:color w:val="12192D"/>
              </w:rPr>
              <w:br/>
              <w:t>Website</w:t>
            </w:r>
            <w:r w:rsidRPr="00004CBF">
              <w:rPr>
                <w:rFonts w:ascii="Arial" w:hAnsi="Arial"/>
                <w:color w:val="12192D"/>
              </w:rPr>
              <w:br/>
              <w:t xml:space="preserve">Phone number </w:t>
            </w:r>
          </w:p>
        </w:tc>
      </w:tr>
    </w:tbl>
    <w:p w:rsidR="00E73AA0" w:rsidRPr="00004CBF" w:rsidRDefault="00E73AA0" w:rsidP="00927712">
      <w:pPr>
        <w:rPr>
          <w:rFonts w:ascii="Arial" w:hAnsi="Arial" w:cs="Arial"/>
        </w:rPr>
      </w:pPr>
    </w:p>
    <w:p w:rsidR="00EB2EC7" w:rsidRPr="00004CBF" w:rsidRDefault="00EB2EC7">
      <w:pPr>
        <w:spacing w:after="0" w:line="240" w:lineRule="auto"/>
        <w:rPr>
          <w:rFonts w:ascii="Arial" w:hAnsi="Arial" w:cs="Arial"/>
        </w:rPr>
      </w:pPr>
      <w:r w:rsidRPr="00004CBF">
        <w:rPr>
          <w:rFonts w:ascii="Arial" w:hAnsi="Arial" w:cs="Arial"/>
        </w:rPr>
        <w:br w:type="page"/>
      </w:r>
    </w:p>
    <w:tbl>
      <w:tblPr>
        <w:tblStyle w:val="TableGrid"/>
        <w:tblW w:w="0" w:type="auto"/>
        <w:tblLook w:val="04A0" w:firstRow="1" w:lastRow="0" w:firstColumn="1" w:lastColumn="0" w:noHBand="0" w:noVBand="1"/>
      </w:tblPr>
      <w:tblGrid>
        <w:gridCol w:w="9632"/>
      </w:tblGrid>
      <w:tr w:rsidR="00EB2EC7" w:rsidRPr="00004CBF" w:rsidTr="00EB2EC7">
        <w:tc>
          <w:tcPr>
            <w:tcW w:w="9848" w:type="dxa"/>
            <w:tcBorders>
              <w:top w:val="nil"/>
              <w:left w:val="nil"/>
              <w:bottom w:val="nil"/>
              <w:right w:val="nil"/>
            </w:tcBorders>
            <w:tcMar>
              <w:left w:w="0" w:type="dxa"/>
              <w:right w:w="0" w:type="dxa"/>
            </w:tcMar>
          </w:tcPr>
          <w:p w:rsidR="00EB2EC7" w:rsidRPr="00004CBF" w:rsidRDefault="00EB2EC7">
            <w:pPr>
              <w:spacing w:after="0" w:line="240" w:lineRule="auto"/>
              <w:rPr>
                <w:rFonts w:ascii="Arial" w:hAnsi="Arial" w:cs="Arial"/>
                <w:i/>
              </w:rPr>
            </w:pPr>
            <w:r w:rsidRPr="00004CBF">
              <w:rPr>
                <w:rFonts w:ascii="Arial" w:hAnsi="Arial" w:cs="Arial"/>
                <w:i/>
              </w:rPr>
              <w:t>Example of email:</w:t>
            </w:r>
          </w:p>
          <w:p w:rsidR="00EB2EC7" w:rsidRPr="00004CBF" w:rsidRDefault="00A61B49">
            <w:pPr>
              <w:spacing w:after="0" w:line="240" w:lineRule="auto"/>
              <w:rPr>
                <w:rFonts w:ascii="Arial" w:hAnsi="Arial" w:cs="Arial"/>
                <w:i/>
              </w:rPr>
            </w:pPr>
            <w:r w:rsidRPr="00004CBF">
              <w:rPr>
                <w:rFonts w:ascii="Arial" w:hAnsi="Arial" w:cs="Arial"/>
                <w:i/>
                <w:noProof/>
                <w:lang w:eastAsia="en-AU"/>
              </w:rPr>
              <w:drawing>
                <wp:anchor distT="0" distB="0" distL="114300" distR="114300" simplePos="0" relativeHeight="251662336" behindDoc="1" locked="0" layoutInCell="1" allowOverlap="1" wp14:anchorId="5D312385" wp14:editId="412C9B67">
                  <wp:simplePos x="0" y="0"/>
                  <wp:positionH relativeFrom="column">
                    <wp:posOffset>-5715</wp:posOffset>
                  </wp:positionH>
                  <wp:positionV relativeFrom="paragraph">
                    <wp:posOffset>-1270</wp:posOffset>
                  </wp:positionV>
                  <wp:extent cx="6802755" cy="9622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mock up-2.png"/>
                          <pic:cNvPicPr/>
                        </pic:nvPicPr>
                        <pic:blipFill>
                          <a:blip r:embed="rId7">
                            <a:extLst>
                              <a:ext uri="{28A0092B-C50C-407E-A947-70E740481C1C}">
                                <a14:useLocalDpi xmlns:a14="http://schemas.microsoft.com/office/drawing/2010/main" val="0"/>
                              </a:ext>
                            </a:extLst>
                          </a:blip>
                          <a:stretch>
                            <a:fillRect/>
                          </a:stretch>
                        </pic:blipFill>
                        <pic:spPr>
                          <a:xfrm>
                            <a:off x="0" y="0"/>
                            <a:ext cx="6802755" cy="96227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r>
    </w:tbl>
    <w:p w:rsidR="005E3E80" w:rsidRPr="00004CBF" w:rsidRDefault="005E3E80">
      <w:pPr>
        <w:spacing w:after="0" w:line="240" w:lineRule="auto"/>
        <w:rPr>
          <w:rFonts w:ascii="Arial" w:hAnsi="Arial" w:cs="Arial"/>
        </w:rPr>
      </w:pPr>
      <w:r w:rsidRPr="00004CBF">
        <w:rPr>
          <w:rFonts w:ascii="Arial" w:hAnsi="Arial" w:cs="Arial"/>
        </w:rPr>
        <w:br w:type="page"/>
      </w:r>
    </w:p>
    <w:p w:rsidR="00E73AA0" w:rsidRPr="00004CBF" w:rsidRDefault="00E73AA0">
      <w:pPr>
        <w:spacing w:after="0" w:line="240" w:lineRule="auto"/>
        <w:rPr>
          <w:rFonts w:ascii="Arial" w:hAnsi="Arial" w:cs="Arial"/>
        </w:rPr>
      </w:pPr>
    </w:p>
    <w:p w:rsidR="00927712" w:rsidRDefault="00E73AA0" w:rsidP="00927712">
      <w:pPr>
        <w:rPr>
          <w:rFonts w:ascii="Arial" w:hAnsi="Arial" w:cs="Arial"/>
        </w:rPr>
      </w:pPr>
      <w:r w:rsidRPr="00004CBF">
        <w:rPr>
          <w:rFonts w:ascii="Arial" w:hAnsi="Arial" w:cs="Arial"/>
          <w:noProof/>
          <w:lang w:eastAsia="en-AU"/>
        </w:rPr>
        <w:drawing>
          <wp:anchor distT="0" distB="0" distL="114300" distR="114300" simplePos="0" relativeHeight="251661312" behindDoc="1" locked="0" layoutInCell="1" allowOverlap="1" wp14:anchorId="6752A272" wp14:editId="682EDC0F">
            <wp:simplePos x="0" y="0"/>
            <wp:positionH relativeFrom="column">
              <wp:posOffset>-718820</wp:posOffset>
            </wp:positionH>
            <wp:positionV relativeFrom="paragraph">
              <wp:posOffset>-515259</wp:posOffset>
            </wp:positionV>
            <wp:extent cx="7540752" cy="106665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worked back cover-01.png"/>
                    <pic:cNvPicPr/>
                  </pic:nvPicPr>
                  <pic:blipFill>
                    <a:blip r:embed="rId8">
                      <a:extLst>
                        <a:ext uri="{28A0092B-C50C-407E-A947-70E740481C1C}">
                          <a14:useLocalDpi xmlns:a14="http://schemas.microsoft.com/office/drawing/2010/main" val="0"/>
                        </a:ext>
                      </a:extLst>
                    </a:blip>
                    <a:stretch>
                      <a:fillRect/>
                    </a:stretch>
                  </pic:blipFill>
                  <pic:spPr>
                    <a:xfrm>
                      <a:off x="0" y="0"/>
                      <a:ext cx="7540752" cy="106665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927712" w:rsidSect="00927712">
      <w:pgSz w:w="11900" w:h="16840"/>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E4813"/>
    <w:multiLevelType w:val="hybridMultilevel"/>
    <w:tmpl w:val="68B43BC8"/>
    <w:lvl w:ilvl="0" w:tplc="3BF8F9F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6A8F32AA"/>
    <w:multiLevelType w:val="hybridMultilevel"/>
    <w:tmpl w:val="B3403FB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6EC1426F"/>
    <w:multiLevelType w:val="hybridMultilevel"/>
    <w:tmpl w:val="D71C0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84"/>
    <w:rsid w:val="00004CBF"/>
    <w:rsid w:val="00056C3E"/>
    <w:rsid w:val="000A2284"/>
    <w:rsid w:val="000E69F7"/>
    <w:rsid w:val="00120299"/>
    <w:rsid w:val="001346C2"/>
    <w:rsid w:val="00137223"/>
    <w:rsid w:val="001E5835"/>
    <w:rsid w:val="001F09B3"/>
    <w:rsid w:val="002555B0"/>
    <w:rsid w:val="0029121C"/>
    <w:rsid w:val="00293703"/>
    <w:rsid w:val="002B5A82"/>
    <w:rsid w:val="002D607F"/>
    <w:rsid w:val="002E3B16"/>
    <w:rsid w:val="00301252"/>
    <w:rsid w:val="0030210C"/>
    <w:rsid w:val="00307D2E"/>
    <w:rsid w:val="00325430"/>
    <w:rsid w:val="0033525C"/>
    <w:rsid w:val="003552EE"/>
    <w:rsid w:val="003D1EEE"/>
    <w:rsid w:val="003F3259"/>
    <w:rsid w:val="004367C1"/>
    <w:rsid w:val="004522B7"/>
    <w:rsid w:val="00471B86"/>
    <w:rsid w:val="004B117C"/>
    <w:rsid w:val="004E3DA3"/>
    <w:rsid w:val="005135BE"/>
    <w:rsid w:val="00542CCB"/>
    <w:rsid w:val="005E3E80"/>
    <w:rsid w:val="0060231A"/>
    <w:rsid w:val="006A2086"/>
    <w:rsid w:val="006E7A84"/>
    <w:rsid w:val="006F1793"/>
    <w:rsid w:val="0070437B"/>
    <w:rsid w:val="00737507"/>
    <w:rsid w:val="00754170"/>
    <w:rsid w:val="007F4CA1"/>
    <w:rsid w:val="007F4E11"/>
    <w:rsid w:val="008E1E87"/>
    <w:rsid w:val="008E7129"/>
    <w:rsid w:val="008F29D5"/>
    <w:rsid w:val="00927712"/>
    <w:rsid w:val="00946B28"/>
    <w:rsid w:val="00A261B4"/>
    <w:rsid w:val="00A61B49"/>
    <w:rsid w:val="00A65420"/>
    <w:rsid w:val="00A815A6"/>
    <w:rsid w:val="00A84AA0"/>
    <w:rsid w:val="00AF3E2D"/>
    <w:rsid w:val="00B40A03"/>
    <w:rsid w:val="00B43FC1"/>
    <w:rsid w:val="00BA59C4"/>
    <w:rsid w:val="00BB18DA"/>
    <w:rsid w:val="00BB2789"/>
    <w:rsid w:val="00C34FC4"/>
    <w:rsid w:val="00C548AB"/>
    <w:rsid w:val="00D25B8F"/>
    <w:rsid w:val="00DA522F"/>
    <w:rsid w:val="00DA6BFE"/>
    <w:rsid w:val="00E5202B"/>
    <w:rsid w:val="00E5595E"/>
    <w:rsid w:val="00E62585"/>
    <w:rsid w:val="00E73AA0"/>
    <w:rsid w:val="00EB2EC7"/>
    <w:rsid w:val="00EC6594"/>
    <w:rsid w:val="00EF404F"/>
    <w:rsid w:val="00F10FCD"/>
    <w:rsid w:val="00F146DB"/>
    <w:rsid w:val="00F41F08"/>
    <w:rsid w:val="00FD5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84"/>
    <w:pPr>
      <w:spacing w:after="200" w:line="276" w:lineRule="auto"/>
    </w:pPr>
    <w:rPr>
      <w:rFonts w:asciiTheme="minorHAnsi" w:eastAsiaTheme="minorHAnsi" w:hAnsiTheme="minorHAns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5430"/>
    <w:rPr>
      <w:color w:val="0000FF" w:themeColor="hyperlink"/>
      <w:u w:val="single"/>
    </w:rPr>
  </w:style>
  <w:style w:type="paragraph" w:styleId="BalloonText">
    <w:name w:val="Balloon Text"/>
    <w:basedOn w:val="Normal"/>
    <w:link w:val="BalloonTextChar"/>
    <w:uiPriority w:val="99"/>
    <w:semiHidden/>
    <w:unhideWhenUsed/>
    <w:rsid w:val="003552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52EE"/>
    <w:rPr>
      <w:rFonts w:ascii="Lucida Grande" w:eastAsiaTheme="minorHAnsi" w:hAnsi="Lucida Grande" w:cs="Lucida Grande"/>
      <w:sz w:val="18"/>
      <w:szCs w:val="18"/>
      <w:lang w:val="en-AU"/>
    </w:rPr>
  </w:style>
  <w:style w:type="paragraph" w:styleId="ListParagraph">
    <w:name w:val="List Paragraph"/>
    <w:basedOn w:val="Normal"/>
    <w:uiPriority w:val="34"/>
    <w:qFormat/>
    <w:rsid w:val="00A654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84"/>
    <w:pPr>
      <w:spacing w:after="200" w:line="276" w:lineRule="auto"/>
    </w:pPr>
    <w:rPr>
      <w:rFonts w:asciiTheme="minorHAnsi" w:eastAsiaTheme="minorHAnsi" w:hAnsiTheme="minorHAns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5430"/>
    <w:rPr>
      <w:color w:val="0000FF" w:themeColor="hyperlink"/>
      <w:u w:val="single"/>
    </w:rPr>
  </w:style>
  <w:style w:type="paragraph" w:styleId="BalloonText">
    <w:name w:val="Balloon Text"/>
    <w:basedOn w:val="Normal"/>
    <w:link w:val="BalloonTextChar"/>
    <w:uiPriority w:val="99"/>
    <w:semiHidden/>
    <w:unhideWhenUsed/>
    <w:rsid w:val="003552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52EE"/>
    <w:rPr>
      <w:rFonts w:ascii="Lucida Grande" w:eastAsiaTheme="minorHAnsi" w:hAnsi="Lucida Grande" w:cs="Lucida Grande"/>
      <w:sz w:val="18"/>
      <w:szCs w:val="18"/>
      <w:lang w:val="en-AU"/>
    </w:rPr>
  </w:style>
  <w:style w:type="paragraph" w:styleId="ListParagraph">
    <w:name w:val="List Paragraph"/>
    <w:basedOn w:val="Normal"/>
    <w:uiPriority w:val="34"/>
    <w:qFormat/>
    <w:rsid w:val="00A65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String Theory</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Studio1</dc:creator>
  <cp:lastModifiedBy>Vicky Dunne</cp:lastModifiedBy>
  <cp:revision>2</cp:revision>
  <dcterms:created xsi:type="dcterms:W3CDTF">2018-07-05T06:21:00Z</dcterms:created>
  <dcterms:modified xsi:type="dcterms:W3CDTF">2018-07-05T06:21:00Z</dcterms:modified>
</cp:coreProperties>
</file>